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B76" w:rsidRPr="004446BD" w:rsidRDefault="00477B76" w:rsidP="00477B76">
      <w:pPr>
        <w:rPr>
          <w:rFonts w:cstheme="minorHAnsi"/>
          <w:b/>
          <w:bCs/>
          <w:sz w:val="36"/>
          <w:szCs w:val="36"/>
          <w:lang w:val="it-IT"/>
        </w:rPr>
      </w:pPr>
      <w:r w:rsidRPr="004446BD">
        <w:rPr>
          <w:rFonts w:cstheme="minorHAnsi"/>
          <w:b/>
          <w:bCs/>
          <w:sz w:val="36"/>
          <w:szCs w:val="36"/>
          <w:lang w:val="it-IT"/>
        </w:rPr>
        <w:t>Il nuovo Castolin Eutectic MicroGAP 100 DC rivoluziona il settore della saldatura e giunzione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sz w:val="24"/>
          <w:szCs w:val="24"/>
          <w:lang w:val="it-IT"/>
        </w:rPr>
        <w:t>[Gliwice, Polonia] - Castolin Eutectic, leader globale nella manutenzione, protezione delle superfici e giunzioni speciali, è lieta di annunciare il lancio della sua ultima innovazione, il MicroGAP 100 DC. Questa macchina rivoluzionaria è destinata a ridefinire gli standard del settore fornendo precisione, efficienza e facilità d'uso senza precedenti nel settore della saldatura e della giunzione.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sz w:val="24"/>
          <w:szCs w:val="24"/>
          <w:lang w:val="it-IT"/>
        </w:rPr>
        <w:t>La MicroGAP 100 DC è una saldatrice al plasma ad arco a gas micro all'avanguardia progettata e prodotta internamente per applicazioni di alta precisione in una varietà di settori come la produzione di apparecchiature mediche e persino la gioielleria. La sua versatilità consente un'ampia gamma di lavorazioni dei materiali, inclusa l'unione di materiali sottili e sensibili al calore che richiedono un apporto di calore e una diluizione minimi.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b/>
          <w:bCs/>
          <w:sz w:val="24"/>
          <w:szCs w:val="24"/>
          <w:lang w:val="it-IT"/>
        </w:rPr>
      </w:pPr>
      <w:r w:rsidRPr="004446BD">
        <w:rPr>
          <w:rFonts w:cstheme="minorHAnsi"/>
          <w:b/>
          <w:bCs/>
          <w:sz w:val="24"/>
          <w:szCs w:val="24"/>
          <w:lang w:val="it-IT"/>
        </w:rPr>
        <w:t>Le principali caratteristiche e vantaggi del MicroGAP 100 DC includono: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b/>
          <w:bCs/>
          <w:sz w:val="24"/>
          <w:szCs w:val="24"/>
          <w:lang w:val="it-IT"/>
        </w:rPr>
        <w:t>Precisione impareggiabile:</w:t>
      </w:r>
      <w:r w:rsidR="004446BD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4446BD">
        <w:rPr>
          <w:rFonts w:cstheme="minorHAnsi"/>
          <w:sz w:val="24"/>
          <w:szCs w:val="24"/>
          <w:lang w:val="it-IT"/>
        </w:rPr>
        <w:t>MicroGAP 100 DC è progettato per fornire saldature estremamente accurate e precise grazie alla sua tecnologia di controllo dell'arco all'avanguardia. Ciò consente agli utenti di eseguire lavori complessi su parti piccole e delicate senza compromettere la qualità o l'efficienza.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b/>
          <w:bCs/>
          <w:sz w:val="24"/>
          <w:szCs w:val="24"/>
          <w:lang w:val="it-IT"/>
        </w:rPr>
        <w:t>Interfaccia intuitiva:</w:t>
      </w:r>
      <w:r w:rsidR="004446BD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4446BD">
        <w:rPr>
          <w:rFonts w:cstheme="minorHAnsi"/>
          <w:sz w:val="24"/>
          <w:szCs w:val="24"/>
          <w:lang w:val="it-IT"/>
        </w:rPr>
        <w:t>L'intuitiva interfaccia touch screen della macchina semplifica il processo di saldatura fornendo comandi chiari e di facile comprensione, con la possibilità di effettuare regolazioni anche con guanti protettivi.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b/>
          <w:bCs/>
          <w:sz w:val="24"/>
          <w:szCs w:val="24"/>
          <w:lang w:val="it-IT"/>
        </w:rPr>
        <w:t>Efficienza:</w:t>
      </w:r>
      <w:r w:rsidR="004446BD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4446BD">
        <w:rPr>
          <w:rFonts w:cstheme="minorHAnsi"/>
          <w:sz w:val="24"/>
          <w:szCs w:val="24"/>
          <w:lang w:val="it-IT"/>
        </w:rPr>
        <w:t>Il MicroGAP 100 DC può essere collegato a un robot o a controller esterni per automatizzare e velocizzare il lavoro. Inoltre, MicroGAP 100 DC consente agli utenti di controllare il trainafilo a freddo direttamente dal touchscreen della saldatrice.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b/>
          <w:bCs/>
          <w:sz w:val="24"/>
          <w:szCs w:val="24"/>
          <w:lang w:val="it-IT"/>
        </w:rPr>
        <w:lastRenderedPageBreak/>
        <w:t>Maggiore durata:</w:t>
      </w:r>
      <w:r w:rsidR="004446BD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4446BD">
        <w:rPr>
          <w:rFonts w:cstheme="minorHAnsi"/>
          <w:sz w:val="24"/>
          <w:szCs w:val="24"/>
          <w:lang w:val="it-IT"/>
        </w:rPr>
        <w:t>Il MicroGAP 100 DC è interamente costruito da Castolin Eutectic con componenti robusti e di alta qualità per garantire prestazioni di lunga durata e requisiti minimi di manutenzione.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b/>
          <w:bCs/>
          <w:sz w:val="24"/>
          <w:szCs w:val="24"/>
          <w:lang w:val="it-IT"/>
        </w:rPr>
        <w:t>Design compatto e portatile:</w:t>
      </w:r>
      <w:r w:rsidR="004446BD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4446BD">
        <w:rPr>
          <w:rFonts w:cstheme="minorHAnsi"/>
          <w:sz w:val="24"/>
          <w:szCs w:val="24"/>
          <w:lang w:val="it-IT"/>
        </w:rPr>
        <w:t>Con il suo design elegante e compatto, MicroGAP 100 DC è altamente portatile, consentendo un facile trasporto tra postazioni di lavoro o cantieri. Ha anche un'unità di raffreddamento indipendente - Micro Cooling - situata all'esterno del dispositivo per un accesso più facile.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sz w:val="24"/>
          <w:szCs w:val="24"/>
          <w:lang w:val="it-IT"/>
        </w:rPr>
        <w:t>MicroGAP 100 DC di Castolin Eutectic è una testimonianza del costante impegno dell'azienda verso l'innovazione e la fornitura di soluzioni all'avanguardia. Consente ai clienti di ottenere risultati ottimali ed economici nelle loro operazioni di saldatura e giunzione, con un minore impatto ambientale. L'introduzione di questa nuova macchina consolida ulteriormente la posizione di Castolin Eutectic come pioniere e leader del settore.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sz w:val="24"/>
          <w:szCs w:val="24"/>
          <w:lang w:val="it-IT"/>
        </w:rPr>
        <w:t>Per ulteriori informazioni su MicroGAP 100 DC o per programmare una dimostrazione, visitare il sito</w:t>
      </w:r>
      <w:r w:rsidR="004446BD">
        <w:rPr>
          <w:rFonts w:cstheme="minorHAnsi"/>
          <w:sz w:val="24"/>
          <w:szCs w:val="24"/>
          <w:lang w:val="it-IT"/>
        </w:rPr>
        <w:t xml:space="preserve"> </w:t>
      </w:r>
      <w:hyperlink r:id="rId4" w:history="1">
        <w:r w:rsidR="004446BD" w:rsidRPr="00487710">
          <w:rPr>
            <w:rStyle w:val="Hyperlink"/>
            <w:rFonts w:cstheme="minorHAnsi"/>
            <w:sz w:val="24"/>
            <w:szCs w:val="24"/>
            <w:lang w:val="it-IT"/>
          </w:rPr>
          <w:t>www.castolin.com</w:t>
        </w:r>
      </w:hyperlink>
      <w:r w:rsidR="00755CAC" w:rsidRPr="004446BD">
        <w:rPr>
          <w:rFonts w:cstheme="minorHAnsi"/>
          <w:sz w:val="24"/>
          <w:szCs w:val="24"/>
          <w:lang w:val="it-IT"/>
        </w:rPr>
        <w:t>oppure contattare il team vendite Castolin Eutectic al n</w:t>
      </w:r>
      <w:r w:rsidR="004446BD">
        <w:rPr>
          <w:rFonts w:cstheme="minorHAnsi"/>
          <w:sz w:val="24"/>
          <w:szCs w:val="24"/>
          <w:lang w:val="it-IT"/>
        </w:rPr>
        <w:t xml:space="preserve"> </w:t>
      </w:r>
      <w:hyperlink r:id="rId5" w:history="1">
        <w:r w:rsidR="004446BD" w:rsidRPr="00487710">
          <w:rPr>
            <w:rStyle w:val="Hyperlink"/>
            <w:rFonts w:cstheme="minorHAnsi"/>
            <w:sz w:val="24"/>
            <w:szCs w:val="24"/>
            <w:shd w:val="clear" w:color="auto" w:fill="F3F4F5"/>
            <w:lang w:val="it-IT"/>
          </w:rPr>
          <w:t>+48 32 230 67 36</w:t>
        </w:r>
      </w:hyperlink>
      <w:r w:rsidR="00C50807" w:rsidRPr="004446BD">
        <w:rPr>
          <w:rFonts w:cstheme="minorHAnsi"/>
          <w:sz w:val="24"/>
          <w:szCs w:val="24"/>
          <w:lang w:val="it-IT"/>
        </w:rPr>
        <w:t>o castolin@castolin.pl.</w:t>
      </w: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</w:p>
    <w:p w:rsidR="00477B76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sz w:val="24"/>
          <w:szCs w:val="24"/>
          <w:lang w:val="it-IT"/>
        </w:rPr>
        <w:t>A proposito di Castolin Eutettico:</w:t>
      </w:r>
    </w:p>
    <w:p w:rsidR="0054423A" w:rsidRPr="004446BD" w:rsidRDefault="00477B76" w:rsidP="00477B76">
      <w:pPr>
        <w:rPr>
          <w:rFonts w:cstheme="minorHAnsi"/>
          <w:sz w:val="24"/>
          <w:szCs w:val="24"/>
          <w:lang w:val="it-IT"/>
        </w:rPr>
      </w:pPr>
      <w:r w:rsidRPr="004446BD">
        <w:rPr>
          <w:rFonts w:cstheme="minorHAnsi"/>
          <w:sz w:val="24"/>
          <w:szCs w:val="24"/>
          <w:lang w:val="it-IT"/>
        </w:rPr>
        <w:t>Castolin Eutectic, fondata nel 1906, è un leader globale nello sviluppo e nella produzione di innovative soluzioni di saldatura, brasatura e spray termico. Con una presenza in oltre 100 paesi, l'azienda si dedica a fornire prodotti e servizi di alta qualità che affrontano le sfide uniche di vari settori, tra cui quello automobilistico, aerospaziale, energetico e dei macchinari pesanti. Castolin Eutectic è impegnata nell'innovazione continua e nel progresso tecnologico, guidando il settore in avanti e plasmando il futuro delle soluzioni di manutenzione.</w:t>
      </w:r>
    </w:p>
    <w:sectPr w:rsidR="0054423A" w:rsidRPr="0044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83"/>
    <w:rsid w:val="001055DE"/>
    <w:rsid w:val="00114BE7"/>
    <w:rsid w:val="0017768A"/>
    <w:rsid w:val="0020498A"/>
    <w:rsid w:val="00363183"/>
    <w:rsid w:val="004446BD"/>
    <w:rsid w:val="00477B76"/>
    <w:rsid w:val="0054423A"/>
    <w:rsid w:val="0059522D"/>
    <w:rsid w:val="005D1F26"/>
    <w:rsid w:val="005F3010"/>
    <w:rsid w:val="00755CAC"/>
    <w:rsid w:val="007C7C2E"/>
    <w:rsid w:val="008A303E"/>
    <w:rsid w:val="00934D8B"/>
    <w:rsid w:val="00B86FBA"/>
    <w:rsid w:val="00C50807"/>
    <w:rsid w:val="00C57830"/>
    <w:rsid w:val="00C960FE"/>
    <w:rsid w:val="00D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5ED0"/>
  <w15:chartTrackingRefBased/>
  <w15:docId w15:val="{C9065A68-06E6-4800-BCA0-D316B7C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+48%2032%20230%2067%2036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astolin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939D62A24F64B8719D1C82A595565" ma:contentTypeVersion="16" ma:contentTypeDescription="Create a new document." ma:contentTypeScope="" ma:versionID="8d59592cdbf0028554966b65b3b84f61">
  <xsd:schema xmlns:xsd="http://www.w3.org/2001/XMLSchema" xmlns:xs="http://www.w3.org/2001/XMLSchema" xmlns:p="http://schemas.microsoft.com/office/2006/metadata/properties" xmlns:ns2="e63ff738-0789-412a-8a9c-e69330af7789" xmlns:ns3="e816b6ab-352d-4db8-b42e-1551ba9ad942" targetNamespace="http://schemas.microsoft.com/office/2006/metadata/properties" ma:root="true" ma:fieldsID="cb10f20800a7a1d90af989e7031e13af" ns2:_="" ns3:_="">
    <xsd:import namespace="e63ff738-0789-412a-8a9c-e69330af7789"/>
    <xsd:import namespace="e816b6ab-352d-4db8-b42e-1551ba9ad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f738-0789-412a-8a9c-e69330af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097dc9-1b9e-4af0-8395-58c99633f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b6ab-352d-4db8-b42e-1551ba9ad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c0efd-4d5f-4b7b-a1bb-385091b082e9}" ma:internalName="TaxCatchAll" ma:showField="CatchAllData" ma:web="e816b6ab-352d-4db8-b42e-1551ba9ad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16b6ab-352d-4db8-b42e-1551ba9ad942" xsi:nil="true"/>
    <lcf76f155ced4ddcb4097134ff3c332f xmlns="e63ff738-0789-412a-8a9c-e69330af7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7C1C2F-BA7E-4C8B-9F03-4E30DD9D31BC}"/>
</file>

<file path=customXml/itemProps2.xml><?xml version="1.0" encoding="utf-8"?>
<ds:datastoreItem xmlns:ds="http://schemas.openxmlformats.org/officeDocument/2006/customXml" ds:itemID="{23998E90-EA2A-4A87-8671-2DB7665C4BEC}"/>
</file>

<file path=customXml/itemProps3.xml><?xml version="1.0" encoding="utf-8"?>
<ds:datastoreItem xmlns:ds="http://schemas.openxmlformats.org/officeDocument/2006/customXml" ds:itemID="{0CEB6997-0312-4336-8CF7-17E578409E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Slujitoru</dc:creator>
  <cp:keywords/>
  <dc:description/>
  <cp:lastModifiedBy>3D Art Agency</cp:lastModifiedBy>
  <cp:revision>3</cp:revision>
  <dcterms:created xsi:type="dcterms:W3CDTF">2023-05-15T13:50:00Z</dcterms:created>
  <dcterms:modified xsi:type="dcterms:W3CDTF">2023-05-18T15:22:00Z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0x010100DC8939D62A24F64B8719D1C82A595565</vt:lpwstr>
  </property>
</Properties>
</file>