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B76" w:rsidRPr="00C50807" w:rsidRDefault="00477B76" w:rsidP="00477B76">
      <w:pPr>
        <w:rPr>
          <w:rFonts w:cstheme="minorHAnsi"/>
          <w:b/>
          <w:bCs/>
          <w:sz w:val="36"/>
          <w:szCs w:val="36"/>
        </w:rPr>
      </w:pPr>
      <w:r w:rsidRPr="00C50807">
        <w:rPr>
          <w:rFonts w:cstheme="minorHAnsi"/>
          <w:b/>
          <w:bCs/>
          <w:sz w:val="36"/>
          <w:szCs w:val="36"/>
        </w:rPr>
        <w:t xml:space="preserve">Nový </w:t>
      </w:r>
      <w:proofErr w:type="spellStart"/>
      <w:r w:rsidRPr="00C50807">
        <w:rPr>
          <w:rFonts w:cstheme="minorHAnsi"/>
          <w:b/>
          <w:bCs/>
          <w:sz w:val="36"/>
          <w:szCs w:val="36"/>
        </w:rPr>
        <w:t>Castolin</w:t>
      </w:r>
      <w:proofErr w:type="spellEnd"/>
      <w:r w:rsidRPr="00C50807">
        <w:rPr>
          <w:rFonts w:cstheme="minorHAnsi"/>
          <w:b/>
          <w:bCs/>
          <w:sz w:val="36"/>
          <w:szCs w:val="36"/>
        </w:rPr>
        <w:t xml:space="preserve"> Eutectic </w:t>
      </w:r>
      <w:proofErr w:type="spellStart"/>
      <w:r w:rsidRPr="00C50807">
        <w:rPr>
          <w:rFonts w:cstheme="minorHAnsi"/>
          <w:b/>
          <w:bCs/>
          <w:sz w:val="36"/>
          <w:szCs w:val="36"/>
        </w:rPr>
        <w:t>MicroGAP</w:t>
      </w:r>
      <w:proofErr w:type="spellEnd"/>
      <w:r w:rsidRPr="00C50807">
        <w:rPr>
          <w:rFonts w:cstheme="minorHAnsi"/>
          <w:b/>
          <w:bCs/>
          <w:sz w:val="36"/>
          <w:szCs w:val="36"/>
        </w:rPr>
        <w:t xml:space="preserve"> 100 DC přináší revoluci v </w:t>
      </w:r>
      <w:proofErr w:type="spellStart"/>
      <w:r w:rsidRPr="00C50807">
        <w:rPr>
          <w:rFonts w:cstheme="minorHAnsi"/>
          <w:b/>
          <w:bCs/>
          <w:sz w:val="36"/>
          <w:szCs w:val="36"/>
        </w:rPr>
        <w:t>oboru</w:t>
      </w:r>
      <w:proofErr w:type="spellEnd"/>
      <w:r w:rsidRPr="00C50807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C50807">
        <w:rPr>
          <w:rFonts w:cstheme="minorHAnsi"/>
          <w:b/>
          <w:bCs/>
          <w:sz w:val="36"/>
          <w:szCs w:val="36"/>
        </w:rPr>
        <w:t>svařování</w:t>
      </w:r>
      <w:proofErr w:type="spellEnd"/>
      <w:r w:rsidRPr="00C50807">
        <w:rPr>
          <w:rFonts w:cstheme="minorHAnsi"/>
          <w:b/>
          <w:bCs/>
          <w:sz w:val="36"/>
          <w:szCs w:val="36"/>
        </w:rPr>
        <w:t xml:space="preserve"> a </w:t>
      </w:r>
      <w:proofErr w:type="spellStart"/>
      <w:r w:rsidRPr="00C50807">
        <w:rPr>
          <w:rFonts w:cstheme="minorHAnsi"/>
          <w:b/>
          <w:bCs/>
          <w:sz w:val="36"/>
          <w:szCs w:val="36"/>
        </w:rPr>
        <w:t>spojování</w:t>
      </w:r>
      <w:proofErr w:type="spellEnd"/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r w:rsidRPr="00C50807">
        <w:rPr>
          <w:rFonts w:cstheme="minorHAnsi"/>
          <w:sz w:val="24"/>
          <w:szCs w:val="24"/>
        </w:rPr>
        <w:t xml:space="preserve">[Gliwice, Polsko] – Castolin Eutectic, globální lídr v oblasti údržby, povrchové ochrany a speciálního spojování, s potěšením oznamuje uvedení své nejnovější inovace, MicroGAP 100 DC. Tento průlomový stroj je nastaven tak, aby předefinoval průmyslové standardy tím, že poskytuje bezprecedentní přesnost, efektivitu a snadné použití v </w:t>
      </w:r>
      <w:proofErr w:type="spellStart"/>
      <w:r w:rsidRPr="00C50807">
        <w:rPr>
          <w:rFonts w:cstheme="minorHAnsi"/>
          <w:sz w:val="24"/>
          <w:szCs w:val="24"/>
        </w:rPr>
        <w:t>sektoru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svařování</w:t>
      </w:r>
      <w:proofErr w:type="spellEnd"/>
      <w:r w:rsidRPr="00C50807">
        <w:rPr>
          <w:rFonts w:cstheme="minorHAnsi"/>
          <w:sz w:val="24"/>
          <w:szCs w:val="24"/>
        </w:rPr>
        <w:t xml:space="preserve"> a </w:t>
      </w:r>
      <w:proofErr w:type="spellStart"/>
      <w:r w:rsidRPr="00C50807">
        <w:rPr>
          <w:rFonts w:cstheme="minorHAnsi"/>
          <w:sz w:val="24"/>
          <w:szCs w:val="24"/>
        </w:rPr>
        <w:t>spojování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r w:rsidRPr="00C50807">
        <w:rPr>
          <w:rFonts w:cstheme="minorHAnsi"/>
          <w:sz w:val="24"/>
          <w:szCs w:val="24"/>
        </w:rPr>
        <w:t xml:space="preserve">MicroGAP 100 DC je špičkový plazmový svařovací stroj s mikroplynovým obloukem navržený a vyrobený ve firmě pro vysoce přesné aplikace v různých průmyslových odvětvích, jako je výroba lékařského vybavení a dokonce i klenotnictví. Jeho všestrannost umožňuje širokou škálu zpracování materiálů, včetně spojování tenkých a tepelně citlivých materiálů, které vyžadují minimální </w:t>
      </w:r>
      <w:proofErr w:type="spellStart"/>
      <w:r w:rsidRPr="00C50807">
        <w:rPr>
          <w:rFonts w:cstheme="minorHAnsi"/>
          <w:sz w:val="24"/>
          <w:szCs w:val="24"/>
        </w:rPr>
        <w:t>přívod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tepla</w:t>
      </w:r>
      <w:proofErr w:type="spellEnd"/>
      <w:r w:rsidRPr="00C50807">
        <w:rPr>
          <w:rFonts w:cstheme="minorHAnsi"/>
          <w:sz w:val="24"/>
          <w:szCs w:val="24"/>
        </w:rPr>
        <w:t xml:space="preserve"> a </w:t>
      </w:r>
      <w:proofErr w:type="spellStart"/>
      <w:r w:rsidRPr="00C50807">
        <w:rPr>
          <w:rFonts w:cstheme="minorHAnsi"/>
          <w:sz w:val="24"/>
          <w:szCs w:val="24"/>
        </w:rPr>
        <w:t>ředění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b/>
          <w:bCs/>
          <w:sz w:val="24"/>
          <w:szCs w:val="24"/>
        </w:rPr>
      </w:pPr>
      <w:r w:rsidRPr="00C50807">
        <w:rPr>
          <w:rFonts w:cstheme="minorHAnsi"/>
          <w:b/>
          <w:bCs/>
          <w:sz w:val="24"/>
          <w:szCs w:val="24"/>
        </w:rPr>
        <w:t xml:space="preserve">Mezi klíčové vlastnosti a výhody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MicroGAP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100 DC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patří</w:t>
      </w:r>
      <w:proofErr w:type="spellEnd"/>
      <w:r w:rsidRPr="00C50807">
        <w:rPr>
          <w:rFonts w:cstheme="minorHAnsi"/>
          <w:b/>
          <w:bCs/>
          <w:sz w:val="24"/>
          <w:szCs w:val="24"/>
        </w:rPr>
        <w:t>: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proofErr w:type="spellStart"/>
      <w:r w:rsidRPr="00C50807">
        <w:rPr>
          <w:rFonts w:cstheme="minorHAnsi"/>
          <w:b/>
          <w:bCs/>
          <w:sz w:val="24"/>
          <w:szCs w:val="24"/>
        </w:rPr>
        <w:t>Bezkonkurenční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přesnost</w:t>
      </w:r>
      <w:proofErr w:type="spellEnd"/>
      <w:r w:rsidRPr="00C50807">
        <w:rPr>
          <w:rFonts w:cstheme="minorHAnsi"/>
          <w:b/>
          <w:bCs/>
          <w:sz w:val="24"/>
          <w:szCs w:val="24"/>
        </w:rPr>
        <w:t>:</w:t>
      </w:r>
      <w:r w:rsidR="00D23E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MicroGAP</w:t>
      </w:r>
      <w:proofErr w:type="spellEnd"/>
      <w:r w:rsidRPr="00C50807">
        <w:rPr>
          <w:rFonts w:cstheme="minorHAnsi"/>
          <w:sz w:val="24"/>
          <w:szCs w:val="24"/>
        </w:rPr>
        <w:t xml:space="preserve"> 100 DC je </w:t>
      </w:r>
      <w:proofErr w:type="spellStart"/>
      <w:r w:rsidRPr="00C50807">
        <w:rPr>
          <w:rFonts w:cstheme="minorHAnsi"/>
          <w:sz w:val="24"/>
          <w:szCs w:val="24"/>
        </w:rPr>
        <w:t>navržen</w:t>
      </w:r>
      <w:proofErr w:type="spellEnd"/>
      <w:r w:rsidRPr="00C50807">
        <w:rPr>
          <w:rFonts w:cstheme="minorHAnsi"/>
          <w:sz w:val="24"/>
          <w:szCs w:val="24"/>
        </w:rPr>
        <w:t xml:space="preserve"> tak, aby poskytoval vysoce přesné a přesné svary díky své nejmodernější technologii řízení oblouku. To umožňuje uživatelům provádět složité práce na malých a choulostivých součástech, aniž by byla </w:t>
      </w:r>
      <w:proofErr w:type="spellStart"/>
      <w:r w:rsidRPr="00C50807">
        <w:rPr>
          <w:rFonts w:cstheme="minorHAnsi"/>
          <w:sz w:val="24"/>
          <w:szCs w:val="24"/>
        </w:rPr>
        <w:t>ohrožena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kvalita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nebo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efektivita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proofErr w:type="spellStart"/>
      <w:r w:rsidRPr="00C50807">
        <w:rPr>
          <w:rFonts w:cstheme="minorHAnsi"/>
          <w:b/>
          <w:bCs/>
          <w:sz w:val="24"/>
          <w:szCs w:val="24"/>
        </w:rPr>
        <w:t>Uživatelsky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přívětivé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rozhraní</w:t>
      </w:r>
      <w:proofErr w:type="spellEnd"/>
      <w:r w:rsidRPr="00C50807">
        <w:rPr>
          <w:rFonts w:cstheme="minorHAnsi"/>
          <w:b/>
          <w:bCs/>
          <w:sz w:val="24"/>
          <w:szCs w:val="24"/>
        </w:rPr>
        <w:t>:</w:t>
      </w:r>
      <w:r w:rsidR="00D23E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Intuitivní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rozhraní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dotykové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obrazovky</w:t>
      </w:r>
      <w:proofErr w:type="spellEnd"/>
      <w:r w:rsidRPr="00C50807">
        <w:rPr>
          <w:rFonts w:cstheme="minorHAnsi"/>
          <w:sz w:val="24"/>
          <w:szCs w:val="24"/>
        </w:rPr>
        <w:t xml:space="preserve"> stroje zjednodušuje svařovací proces tím, že poskytuje jasné a snadno srozumitelné ovládací prvky s možností nastavení i v ochranných rukavicích.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proofErr w:type="spellStart"/>
      <w:r w:rsidRPr="00C50807">
        <w:rPr>
          <w:rFonts w:cstheme="minorHAnsi"/>
          <w:b/>
          <w:bCs/>
          <w:sz w:val="24"/>
          <w:szCs w:val="24"/>
        </w:rPr>
        <w:t>Účinnost</w:t>
      </w:r>
      <w:proofErr w:type="spellEnd"/>
      <w:r w:rsidRPr="00C50807">
        <w:rPr>
          <w:rFonts w:cstheme="minorHAnsi"/>
          <w:b/>
          <w:bCs/>
          <w:sz w:val="24"/>
          <w:szCs w:val="24"/>
        </w:rPr>
        <w:t>:</w:t>
      </w:r>
      <w:r w:rsidR="00D23E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MicroGAP</w:t>
      </w:r>
      <w:proofErr w:type="spellEnd"/>
      <w:r w:rsidRPr="00C50807">
        <w:rPr>
          <w:rFonts w:cstheme="minorHAnsi"/>
          <w:sz w:val="24"/>
          <w:szCs w:val="24"/>
        </w:rPr>
        <w:t xml:space="preserve"> 100 DC </w:t>
      </w:r>
      <w:proofErr w:type="spellStart"/>
      <w:r w:rsidRPr="00C50807">
        <w:rPr>
          <w:rFonts w:cstheme="minorHAnsi"/>
          <w:sz w:val="24"/>
          <w:szCs w:val="24"/>
        </w:rPr>
        <w:t>lze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připojit</w:t>
      </w:r>
      <w:proofErr w:type="spellEnd"/>
      <w:r w:rsidRPr="00C50807">
        <w:rPr>
          <w:rFonts w:cstheme="minorHAnsi"/>
          <w:sz w:val="24"/>
          <w:szCs w:val="24"/>
        </w:rPr>
        <w:t xml:space="preserve"> k robotu nebo externím ovladačům pro automatizaci a urychlení práce. MicroGAP 100 DC navíc umožňuje uživatelům ovládat podavač studeného drátu přímo z </w:t>
      </w:r>
      <w:proofErr w:type="spellStart"/>
      <w:r w:rsidRPr="00C50807">
        <w:rPr>
          <w:rFonts w:cstheme="minorHAnsi"/>
          <w:sz w:val="24"/>
          <w:szCs w:val="24"/>
        </w:rPr>
        <w:t>dotykové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obrazovky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svářečky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proofErr w:type="spellStart"/>
      <w:r w:rsidRPr="00C50807">
        <w:rPr>
          <w:rFonts w:cstheme="minorHAnsi"/>
          <w:b/>
          <w:bCs/>
          <w:sz w:val="24"/>
          <w:szCs w:val="24"/>
        </w:rPr>
        <w:t>Zvýšená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odolnost</w:t>
      </w:r>
      <w:proofErr w:type="spellEnd"/>
      <w:r w:rsidRPr="00C50807">
        <w:rPr>
          <w:rFonts w:cstheme="minorHAnsi"/>
          <w:b/>
          <w:bCs/>
          <w:sz w:val="24"/>
          <w:szCs w:val="24"/>
        </w:rPr>
        <w:t>:</w:t>
      </w:r>
      <w:r w:rsidR="00D23E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MicroGAP</w:t>
      </w:r>
      <w:proofErr w:type="spellEnd"/>
      <w:r w:rsidRPr="00C50807">
        <w:rPr>
          <w:rFonts w:cstheme="minorHAnsi"/>
          <w:sz w:val="24"/>
          <w:szCs w:val="24"/>
        </w:rPr>
        <w:t xml:space="preserve"> 100 DC je </w:t>
      </w:r>
      <w:proofErr w:type="spellStart"/>
      <w:r w:rsidRPr="00C50807">
        <w:rPr>
          <w:rFonts w:cstheme="minorHAnsi"/>
          <w:sz w:val="24"/>
          <w:szCs w:val="24"/>
        </w:rPr>
        <w:t>plně</w:t>
      </w:r>
      <w:proofErr w:type="spellEnd"/>
      <w:r w:rsidRPr="00C50807">
        <w:rPr>
          <w:rFonts w:cstheme="minorHAnsi"/>
          <w:sz w:val="24"/>
          <w:szCs w:val="24"/>
        </w:rPr>
        <w:t xml:space="preserve"> postaven společností Castolin Eutectic s robustními, vysoce kvalitními komponenty, které zajišťují dlouhotrvající výkon a </w:t>
      </w:r>
      <w:proofErr w:type="spellStart"/>
      <w:r w:rsidRPr="00C50807">
        <w:rPr>
          <w:rFonts w:cstheme="minorHAnsi"/>
          <w:sz w:val="24"/>
          <w:szCs w:val="24"/>
        </w:rPr>
        <w:t>minimální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požadavky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na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údržbu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proofErr w:type="spellStart"/>
      <w:r w:rsidRPr="00C50807">
        <w:rPr>
          <w:rFonts w:cstheme="minorHAnsi"/>
          <w:b/>
          <w:bCs/>
          <w:sz w:val="24"/>
          <w:szCs w:val="24"/>
        </w:rPr>
        <w:t>Kompaktní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C50807">
        <w:rPr>
          <w:rFonts w:cstheme="minorHAnsi"/>
          <w:b/>
          <w:bCs/>
          <w:sz w:val="24"/>
          <w:szCs w:val="24"/>
        </w:rPr>
        <w:t>přenosný</w:t>
      </w:r>
      <w:proofErr w:type="spellEnd"/>
      <w:r w:rsidRPr="00C50807">
        <w:rPr>
          <w:rFonts w:cstheme="minorHAnsi"/>
          <w:b/>
          <w:bCs/>
          <w:sz w:val="24"/>
          <w:szCs w:val="24"/>
        </w:rPr>
        <w:t xml:space="preserve"> design:</w:t>
      </w:r>
      <w:r w:rsidR="00D23E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Díky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svému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elegantnímu</w:t>
      </w:r>
      <w:proofErr w:type="spellEnd"/>
      <w:r w:rsidRPr="00C50807">
        <w:rPr>
          <w:rFonts w:cstheme="minorHAnsi"/>
          <w:sz w:val="24"/>
          <w:szCs w:val="24"/>
        </w:rPr>
        <w:t xml:space="preserve"> a </w:t>
      </w:r>
      <w:proofErr w:type="spellStart"/>
      <w:r w:rsidRPr="00C50807">
        <w:rPr>
          <w:rFonts w:cstheme="minorHAnsi"/>
          <w:sz w:val="24"/>
          <w:szCs w:val="24"/>
        </w:rPr>
        <w:t>kompaktnímu</w:t>
      </w:r>
      <w:proofErr w:type="spellEnd"/>
      <w:r w:rsidRPr="00C50807">
        <w:rPr>
          <w:rFonts w:cstheme="minorHAnsi"/>
          <w:sz w:val="24"/>
          <w:szCs w:val="24"/>
        </w:rPr>
        <w:t xml:space="preserve"> designu je MicroGAP 100 DC vysoce přenosný a umožňuje snadnou přepravu mezi pracovními stanicemi nebo pracovišti. Má také nezávislou chladicí jednotku – Micro Cooling – umístěnou mimo </w:t>
      </w:r>
      <w:proofErr w:type="spellStart"/>
      <w:r w:rsidRPr="00C50807">
        <w:rPr>
          <w:rFonts w:cstheme="minorHAnsi"/>
          <w:sz w:val="24"/>
          <w:szCs w:val="24"/>
        </w:rPr>
        <w:t>zařízení</w:t>
      </w:r>
      <w:proofErr w:type="spellEnd"/>
      <w:r w:rsidRPr="00C50807">
        <w:rPr>
          <w:rFonts w:cstheme="minorHAnsi"/>
          <w:sz w:val="24"/>
          <w:szCs w:val="24"/>
        </w:rPr>
        <w:t xml:space="preserve"> pro </w:t>
      </w:r>
      <w:proofErr w:type="spellStart"/>
      <w:r w:rsidRPr="00C50807">
        <w:rPr>
          <w:rFonts w:cstheme="minorHAnsi"/>
          <w:sz w:val="24"/>
          <w:szCs w:val="24"/>
        </w:rPr>
        <w:t>snadnější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přístup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r w:rsidRPr="00C50807">
        <w:rPr>
          <w:rFonts w:cstheme="minorHAnsi"/>
          <w:sz w:val="24"/>
          <w:szCs w:val="24"/>
        </w:rPr>
        <w:t xml:space="preserve">MicroGAP 100 DC od Castolin Eutectic je důkazem trvalého závazku společnosti k inovacím a poskytování špičkových řešení. Umožňuje zákazníkům dosahovat optimálních, nákladově efektivních výsledků při svařování a spojování s nižším dopadem na životní prostředí. Uvedení tohoto nového stroje dále upevňuje pozici Castolin Eutectic jako průkopníka a </w:t>
      </w:r>
      <w:proofErr w:type="spellStart"/>
      <w:r w:rsidRPr="00C50807">
        <w:rPr>
          <w:rFonts w:cstheme="minorHAnsi"/>
          <w:sz w:val="24"/>
          <w:szCs w:val="24"/>
        </w:rPr>
        <w:t>lídra</w:t>
      </w:r>
      <w:proofErr w:type="spellEnd"/>
      <w:r w:rsidRPr="00C50807">
        <w:rPr>
          <w:rFonts w:cstheme="minorHAnsi"/>
          <w:sz w:val="24"/>
          <w:szCs w:val="24"/>
        </w:rPr>
        <w:t xml:space="preserve"> v </w:t>
      </w:r>
      <w:proofErr w:type="spellStart"/>
      <w:r w:rsidRPr="00C50807">
        <w:rPr>
          <w:rFonts w:cstheme="minorHAnsi"/>
          <w:sz w:val="24"/>
          <w:szCs w:val="24"/>
        </w:rPr>
        <w:t>oboru</w:t>
      </w:r>
      <w:proofErr w:type="spellEnd"/>
      <w:r w:rsidRPr="00C50807">
        <w:rPr>
          <w:rFonts w:cstheme="minorHAnsi"/>
          <w:sz w:val="24"/>
          <w:szCs w:val="24"/>
        </w:rPr>
        <w:t>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r w:rsidRPr="00C50807">
        <w:rPr>
          <w:rFonts w:cstheme="minorHAnsi"/>
          <w:sz w:val="24"/>
          <w:szCs w:val="24"/>
        </w:rPr>
        <w:t xml:space="preserve">Pro více informací o MicroGAP 100 DC nebo pro </w:t>
      </w:r>
      <w:proofErr w:type="spellStart"/>
      <w:r w:rsidRPr="00C50807">
        <w:rPr>
          <w:rFonts w:cstheme="minorHAnsi"/>
          <w:sz w:val="24"/>
          <w:szCs w:val="24"/>
        </w:rPr>
        <w:t>naplánování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demonstrace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prosím</w:t>
      </w:r>
      <w:proofErr w:type="spellEnd"/>
      <w:r w:rsidRPr="00C50807">
        <w:rPr>
          <w:rFonts w:cstheme="minorHAnsi"/>
          <w:sz w:val="24"/>
          <w:szCs w:val="24"/>
        </w:rPr>
        <w:t xml:space="preserve"> </w:t>
      </w:r>
      <w:proofErr w:type="spellStart"/>
      <w:r w:rsidRPr="00C50807">
        <w:rPr>
          <w:rFonts w:cstheme="minorHAnsi"/>
          <w:sz w:val="24"/>
          <w:szCs w:val="24"/>
        </w:rPr>
        <w:t>navštivte</w:t>
      </w:r>
      <w:proofErr w:type="spellEnd"/>
      <w:r w:rsidR="00D23E1C">
        <w:rPr>
          <w:rFonts w:cstheme="minorHAnsi"/>
          <w:sz w:val="24"/>
          <w:szCs w:val="24"/>
        </w:rPr>
        <w:t xml:space="preserve"> </w:t>
      </w:r>
      <w:hyperlink r:id="rId4" w:history="1">
        <w:r w:rsidR="00D23E1C" w:rsidRPr="00487710">
          <w:rPr>
            <w:rStyle w:val="Hyperlink"/>
            <w:rFonts w:cstheme="minorHAnsi"/>
            <w:sz w:val="24"/>
            <w:szCs w:val="24"/>
          </w:rPr>
          <w:t>www.castolin.com</w:t>
        </w:r>
      </w:hyperlink>
      <w:r w:rsidR="00D23E1C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="00755CAC" w:rsidRPr="00C50807">
        <w:rPr>
          <w:rFonts w:cstheme="minorHAnsi"/>
          <w:sz w:val="24"/>
          <w:szCs w:val="24"/>
        </w:rPr>
        <w:t>nebo</w:t>
      </w:r>
      <w:proofErr w:type="spellEnd"/>
      <w:r w:rsidR="00755CAC" w:rsidRPr="00C50807">
        <w:rPr>
          <w:rFonts w:cstheme="minorHAnsi"/>
          <w:sz w:val="24"/>
          <w:szCs w:val="24"/>
        </w:rPr>
        <w:t xml:space="preserve"> </w:t>
      </w:r>
      <w:proofErr w:type="spellStart"/>
      <w:r w:rsidR="00755CAC" w:rsidRPr="00C50807">
        <w:rPr>
          <w:rFonts w:cstheme="minorHAnsi"/>
          <w:sz w:val="24"/>
          <w:szCs w:val="24"/>
        </w:rPr>
        <w:t>kontaktujte</w:t>
      </w:r>
      <w:proofErr w:type="spellEnd"/>
      <w:r w:rsidR="00755CAC" w:rsidRPr="00C50807">
        <w:rPr>
          <w:rFonts w:cstheme="minorHAnsi"/>
          <w:sz w:val="24"/>
          <w:szCs w:val="24"/>
        </w:rPr>
        <w:t xml:space="preserve"> </w:t>
      </w:r>
      <w:proofErr w:type="spellStart"/>
      <w:r w:rsidR="00755CAC" w:rsidRPr="00C50807">
        <w:rPr>
          <w:rFonts w:cstheme="minorHAnsi"/>
          <w:sz w:val="24"/>
          <w:szCs w:val="24"/>
        </w:rPr>
        <w:t>prodejní</w:t>
      </w:r>
      <w:proofErr w:type="spellEnd"/>
      <w:r w:rsidR="00755CAC" w:rsidRPr="00C50807">
        <w:rPr>
          <w:rFonts w:cstheme="minorHAnsi"/>
          <w:sz w:val="24"/>
          <w:szCs w:val="24"/>
        </w:rPr>
        <w:t xml:space="preserve"> </w:t>
      </w:r>
      <w:proofErr w:type="spellStart"/>
      <w:r w:rsidR="00755CAC" w:rsidRPr="00C50807">
        <w:rPr>
          <w:rFonts w:cstheme="minorHAnsi"/>
          <w:sz w:val="24"/>
          <w:szCs w:val="24"/>
        </w:rPr>
        <w:t>tým</w:t>
      </w:r>
      <w:proofErr w:type="spellEnd"/>
      <w:r w:rsidR="00755CAC" w:rsidRPr="00C50807">
        <w:rPr>
          <w:rFonts w:cstheme="minorHAnsi"/>
          <w:sz w:val="24"/>
          <w:szCs w:val="24"/>
        </w:rPr>
        <w:t xml:space="preserve"> </w:t>
      </w:r>
      <w:proofErr w:type="spellStart"/>
      <w:r w:rsidR="00755CAC" w:rsidRPr="00C50807">
        <w:rPr>
          <w:rFonts w:cstheme="minorHAnsi"/>
          <w:sz w:val="24"/>
          <w:szCs w:val="24"/>
        </w:rPr>
        <w:t>Castolin</w:t>
      </w:r>
      <w:proofErr w:type="spellEnd"/>
      <w:r w:rsidR="00755CAC" w:rsidRPr="00C50807">
        <w:rPr>
          <w:rFonts w:cstheme="minorHAnsi"/>
          <w:sz w:val="24"/>
          <w:szCs w:val="24"/>
        </w:rPr>
        <w:t xml:space="preserve"> Eutectic </w:t>
      </w:r>
      <w:proofErr w:type="spellStart"/>
      <w:r w:rsidR="00755CAC" w:rsidRPr="00C50807">
        <w:rPr>
          <w:rFonts w:cstheme="minorHAnsi"/>
          <w:sz w:val="24"/>
          <w:szCs w:val="24"/>
        </w:rPr>
        <w:t>na</w:t>
      </w:r>
      <w:proofErr w:type="spellEnd"/>
      <w:r w:rsidR="00755CAC" w:rsidRPr="00C50807">
        <w:rPr>
          <w:rFonts w:cstheme="minorHAnsi"/>
          <w:sz w:val="24"/>
          <w:szCs w:val="24"/>
        </w:rPr>
        <w:t xml:space="preserve"> </w:t>
      </w:r>
      <w:proofErr w:type="spellStart"/>
      <w:r w:rsidR="00755CAC" w:rsidRPr="00C50807">
        <w:rPr>
          <w:rFonts w:cstheme="minorHAnsi"/>
          <w:sz w:val="24"/>
          <w:szCs w:val="24"/>
        </w:rPr>
        <w:t>adrese</w:t>
      </w:r>
      <w:proofErr w:type="spellEnd"/>
      <w:r w:rsidR="00D23E1C">
        <w:rPr>
          <w:rFonts w:cstheme="minorHAnsi"/>
          <w:sz w:val="24"/>
          <w:szCs w:val="24"/>
        </w:rPr>
        <w:t xml:space="preserve"> </w:t>
      </w:r>
      <w:hyperlink r:id="rId5" w:history="1">
        <w:r w:rsidR="00D23E1C" w:rsidRPr="00487710">
          <w:rPr>
            <w:rStyle w:val="Hyperlink"/>
            <w:rFonts w:cstheme="minorHAnsi"/>
            <w:sz w:val="24"/>
            <w:szCs w:val="24"/>
            <w:shd w:val="clear" w:color="auto" w:fill="F3F4F5"/>
          </w:rPr>
          <w:t>+48 32 230 67 36</w:t>
        </w:r>
      </w:hyperlink>
      <w:r w:rsidR="00D23E1C">
        <w:rPr>
          <w:rStyle w:val="Hyperlink"/>
          <w:rFonts w:cstheme="minorHAnsi"/>
          <w:color w:val="050A1A"/>
          <w:sz w:val="24"/>
          <w:szCs w:val="24"/>
          <w:shd w:val="clear" w:color="auto" w:fill="F3F4F5"/>
        </w:rPr>
        <w:t xml:space="preserve"> </w:t>
      </w:r>
      <w:proofErr w:type="spellStart"/>
      <w:r w:rsidR="00C50807" w:rsidRPr="00C50807">
        <w:rPr>
          <w:rFonts w:cstheme="minorHAnsi"/>
          <w:sz w:val="24"/>
          <w:szCs w:val="24"/>
        </w:rPr>
        <w:t>nebo</w:t>
      </w:r>
      <w:proofErr w:type="spellEnd"/>
      <w:r w:rsidR="00C50807" w:rsidRPr="00C50807">
        <w:rPr>
          <w:rFonts w:cstheme="minorHAnsi"/>
          <w:sz w:val="24"/>
          <w:szCs w:val="24"/>
        </w:rPr>
        <w:t xml:space="preserve"> castolin@castolin.pl.</w:t>
      </w: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</w:p>
    <w:p w:rsidR="00477B76" w:rsidRPr="00C50807" w:rsidRDefault="00477B76" w:rsidP="00477B76">
      <w:pPr>
        <w:rPr>
          <w:rFonts w:cstheme="minorHAnsi"/>
          <w:sz w:val="24"/>
          <w:szCs w:val="24"/>
        </w:rPr>
      </w:pPr>
      <w:r w:rsidRPr="00C50807">
        <w:rPr>
          <w:rFonts w:cstheme="minorHAnsi"/>
          <w:sz w:val="24"/>
          <w:szCs w:val="24"/>
        </w:rPr>
        <w:t>O Castolin Eutectic:</w:t>
      </w:r>
    </w:p>
    <w:p w:rsidR="0054423A" w:rsidRPr="00C50807" w:rsidRDefault="00477B76" w:rsidP="00477B76">
      <w:pPr>
        <w:rPr>
          <w:rFonts w:cstheme="minorHAnsi"/>
          <w:sz w:val="24"/>
          <w:szCs w:val="24"/>
        </w:rPr>
      </w:pPr>
      <w:r w:rsidRPr="00C50807">
        <w:rPr>
          <w:rFonts w:cstheme="minorHAnsi"/>
          <w:sz w:val="24"/>
          <w:szCs w:val="24"/>
        </w:rPr>
        <w:t>Společnost Castolin Eutectic, založená v roce 1906, je světovým lídrem ve vývoji a výrobě inovativních řešení pro svařování, pájení a žárové nástřiky. S přítomností ve více než 100 zemích se společnost zaměřuje na poskytování vysoce kvalitních produktů a služeb, které řeší jedinečné výzvy různých průmyslových odvětví, včetně automobilového, leteckého, energetického a těžkého strojírenství. Castolin Eutectic se zavázal k neustálým inovacím a technologickému pokroku, který pohání průmysl vpřed a utváří budoucnost řešení údržby.</w:t>
      </w:r>
    </w:p>
    <w:sectPr w:rsidR="0054423A" w:rsidRPr="00C5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83"/>
    <w:rsid w:val="001055DE"/>
    <w:rsid w:val="00114BE7"/>
    <w:rsid w:val="0017768A"/>
    <w:rsid w:val="0020498A"/>
    <w:rsid w:val="00363183"/>
    <w:rsid w:val="00477B76"/>
    <w:rsid w:val="0054423A"/>
    <w:rsid w:val="0059522D"/>
    <w:rsid w:val="005C4770"/>
    <w:rsid w:val="005D1F26"/>
    <w:rsid w:val="005F3010"/>
    <w:rsid w:val="00755CAC"/>
    <w:rsid w:val="007C7C2E"/>
    <w:rsid w:val="008A303E"/>
    <w:rsid w:val="00934D8B"/>
    <w:rsid w:val="00B86FBA"/>
    <w:rsid w:val="00C50807"/>
    <w:rsid w:val="00C57830"/>
    <w:rsid w:val="00D23E1C"/>
    <w:rsid w:val="00D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A7C9"/>
  <w15:chartTrackingRefBased/>
  <w15:docId w15:val="{C9065A68-06E6-4800-BCA0-D316B7C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+48%2032%20230%2067%203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astolin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939D62A24F64B8719D1C82A595565" ma:contentTypeVersion="16" ma:contentTypeDescription="Create a new document." ma:contentTypeScope="" ma:versionID="8d59592cdbf0028554966b65b3b84f61">
  <xsd:schema xmlns:xsd="http://www.w3.org/2001/XMLSchema" xmlns:xs="http://www.w3.org/2001/XMLSchema" xmlns:p="http://schemas.microsoft.com/office/2006/metadata/properties" xmlns:ns2="e63ff738-0789-412a-8a9c-e69330af7789" xmlns:ns3="e816b6ab-352d-4db8-b42e-1551ba9ad942" targetNamespace="http://schemas.microsoft.com/office/2006/metadata/properties" ma:root="true" ma:fieldsID="cb10f20800a7a1d90af989e7031e13af" ns2:_="" ns3:_="">
    <xsd:import namespace="e63ff738-0789-412a-8a9c-e69330af7789"/>
    <xsd:import namespace="e816b6ab-352d-4db8-b42e-1551ba9ad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f738-0789-412a-8a9c-e69330af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097dc9-1b9e-4af0-8395-58c99633f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b6ab-352d-4db8-b42e-1551ba9ad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c0efd-4d5f-4b7b-a1bb-385091b082e9}" ma:internalName="TaxCatchAll" ma:showField="CatchAllData" ma:web="e816b6ab-352d-4db8-b42e-1551ba9ad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16b6ab-352d-4db8-b42e-1551ba9ad942" xsi:nil="true"/>
    <lcf76f155ced4ddcb4097134ff3c332f xmlns="e63ff738-0789-412a-8a9c-e69330af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04276-B1F1-445E-A498-34965DDD8D13}"/>
</file>

<file path=customXml/itemProps2.xml><?xml version="1.0" encoding="utf-8"?>
<ds:datastoreItem xmlns:ds="http://schemas.openxmlformats.org/officeDocument/2006/customXml" ds:itemID="{AE5D4EFE-EF8C-412A-8152-FC45AEC831B7}"/>
</file>

<file path=customXml/itemProps3.xml><?xml version="1.0" encoding="utf-8"?>
<ds:datastoreItem xmlns:ds="http://schemas.openxmlformats.org/officeDocument/2006/customXml" ds:itemID="{2985E3F3-56D9-4807-9B29-0A36BE169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Slujitoru</dc:creator>
  <cp:keywords/>
  <dc:description/>
  <cp:lastModifiedBy>3D Art Agency</cp:lastModifiedBy>
  <cp:revision>3</cp:revision>
  <dcterms:created xsi:type="dcterms:W3CDTF">2023-05-15T13:50:00Z</dcterms:created>
  <dcterms:modified xsi:type="dcterms:W3CDTF">2023-05-18T15:25:00Z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0x010100DC8939D62A24F64B8719D1C82A595565</vt:lpwstr>
  </property>
</Properties>
</file>