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ABCC" w14:textId="77777777" w:rsidR="00820121" w:rsidRDefault="00820121" w:rsidP="00820121">
      <w:pPr>
        <w:spacing w:line="155" w:lineRule="exact"/>
        <w:rPr>
          <w:rFonts w:ascii="Arial" w:hAnsi="Arial" w:cs="Arial"/>
          <w:b/>
          <w:spacing w:val="-18"/>
          <w:sz w:val="20"/>
          <w:szCs w:val="20"/>
        </w:rPr>
      </w:pPr>
    </w:p>
    <w:p w14:paraId="342458AE" w14:textId="73974518" w:rsidR="00820121" w:rsidRPr="00820121" w:rsidRDefault="00820121" w:rsidP="00820121">
      <w:pPr>
        <w:spacing w:line="155" w:lineRule="exact"/>
        <w:rPr>
          <w:rFonts w:ascii="Arial" w:hAnsi="Arial" w:cs="Arial"/>
          <w:b/>
          <w:sz w:val="20"/>
          <w:szCs w:val="20"/>
        </w:rPr>
      </w:pPr>
      <w:r w:rsidRPr="0082012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82EB043" wp14:editId="422CD035">
            <wp:simplePos x="0" y="0"/>
            <wp:positionH relativeFrom="column">
              <wp:posOffset>6723385</wp:posOffset>
            </wp:positionH>
            <wp:positionV relativeFrom="paragraph">
              <wp:posOffset>8693102</wp:posOffset>
            </wp:positionV>
            <wp:extent cx="306058" cy="306046"/>
            <wp:effectExtent l="0" t="0" r="0" b="0"/>
            <wp:wrapNone/>
            <wp:docPr id="41" name="Image 41" descr="A stack of books in different colo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A stack of books in different colo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58" cy="30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121">
        <w:rPr>
          <w:rFonts w:ascii="Arial" w:hAnsi="Arial" w:cs="Arial"/>
          <w:b/>
          <w:spacing w:val="-18"/>
          <w:sz w:val="20"/>
          <w:szCs w:val="20"/>
        </w:rPr>
        <w:t>Asian Voice</w:t>
      </w:r>
      <w:r>
        <w:rPr>
          <w:rFonts w:ascii="Arial" w:hAnsi="Arial" w:cs="Arial"/>
          <w:b/>
          <w:spacing w:val="-18"/>
          <w:sz w:val="20"/>
          <w:szCs w:val="20"/>
        </w:rPr>
        <w:t xml:space="preserve">, </w:t>
      </w:r>
      <w:r w:rsidRPr="00820121">
        <w:rPr>
          <w:rFonts w:ascii="Arial" w:hAnsi="Arial" w:cs="Arial"/>
          <w:b/>
          <w:spacing w:val="-18"/>
          <w:sz w:val="20"/>
          <w:szCs w:val="20"/>
        </w:rPr>
        <w:t xml:space="preserve">U.K., </w:t>
      </w:r>
      <w:r w:rsidRPr="00820121">
        <w:rPr>
          <w:rFonts w:ascii="Arial" w:hAnsi="Arial" w:cs="Arial"/>
          <w:b/>
          <w:color w:val="231F20"/>
          <w:w w:val="80"/>
          <w:sz w:val="20"/>
          <w:szCs w:val="20"/>
        </w:rPr>
        <w:t>11</w:t>
      </w:r>
      <w:r w:rsidRPr="00820121">
        <w:rPr>
          <w:rFonts w:ascii="Arial" w:hAnsi="Arial" w:cs="Arial"/>
          <w:b/>
          <w:color w:val="231F20"/>
          <w:spacing w:val="-1"/>
          <w:w w:val="80"/>
          <w:sz w:val="20"/>
          <w:szCs w:val="20"/>
        </w:rPr>
        <w:t xml:space="preserve"> </w:t>
      </w:r>
      <w:r w:rsidRPr="00820121">
        <w:rPr>
          <w:rFonts w:ascii="Arial" w:hAnsi="Arial" w:cs="Arial"/>
          <w:b/>
          <w:color w:val="231F20"/>
          <w:w w:val="80"/>
          <w:sz w:val="20"/>
          <w:szCs w:val="20"/>
        </w:rPr>
        <w:t>-</w:t>
      </w:r>
      <w:r w:rsidRPr="00820121">
        <w:rPr>
          <w:rFonts w:ascii="Arial" w:hAnsi="Arial" w:cs="Arial"/>
          <w:b/>
          <w:color w:val="231F20"/>
          <w:spacing w:val="-9"/>
          <w:sz w:val="20"/>
          <w:szCs w:val="20"/>
        </w:rPr>
        <w:t xml:space="preserve"> </w:t>
      </w:r>
      <w:r w:rsidRPr="00820121">
        <w:rPr>
          <w:rFonts w:ascii="Arial" w:hAnsi="Arial" w:cs="Arial"/>
          <w:b/>
          <w:color w:val="231F20"/>
          <w:w w:val="80"/>
          <w:sz w:val="20"/>
          <w:szCs w:val="20"/>
        </w:rPr>
        <w:t>17</w:t>
      </w:r>
      <w:r w:rsidRPr="00820121">
        <w:rPr>
          <w:rFonts w:ascii="Arial" w:hAnsi="Arial" w:cs="Arial"/>
          <w:b/>
          <w:color w:val="231F20"/>
          <w:spacing w:val="-1"/>
          <w:w w:val="80"/>
          <w:sz w:val="20"/>
          <w:szCs w:val="20"/>
        </w:rPr>
        <w:t xml:space="preserve"> </w:t>
      </w:r>
      <w:r w:rsidRPr="00820121">
        <w:rPr>
          <w:rFonts w:ascii="Arial" w:hAnsi="Arial" w:cs="Arial"/>
          <w:b/>
          <w:color w:val="231F20"/>
          <w:w w:val="80"/>
          <w:sz w:val="20"/>
          <w:szCs w:val="20"/>
        </w:rPr>
        <w:t>November</w:t>
      </w:r>
      <w:r w:rsidRPr="00820121">
        <w:rPr>
          <w:rFonts w:ascii="Arial" w:hAnsi="Arial" w:cs="Arial"/>
          <w:b/>
          <w:color w:val="231F20"/>
          <w:spacing w:val="-9"/>
          <w:sz w:val="20"/>
          <w:szCs w:val="20"/>
        </w:rPr>
        <w:t xml:space="preserve"> </w:t>
      </w:r>
      <w:r w:rsidRPr="00820121">
        <w:rPr>
          <w:rFonts w:ascii="Arial" w:hAnsi="Arial" w:cs="Arial"/>
          <w:b/>
          <w:color w:val="231F20"/>
          <w:spacing w:val="-4"/>
          <w:w w:val="80"/>
          <w:sz w:val="20"/>
          <w:szCs w:val="20"/>
        </w:rPr>
        <w:t>2023</w:t>
      </w:r>
    </w:p>
    <w:p w14:paraId="119C45EA" w14:textId="77777777" w:rsidR="00820121" w:rsidRPr="00820121" w:rsidRDefault="00820121" w:rsidP="00820121">
      <w:pPr>
        <w:spacing w:before="59" w:line="211" w:lineRule="auto"/>
        <w:ind w:left="1060" w:right="18" w:hanging="1061"/>
        <w:rPr>
          <w:rFonts w:ascii="Arial" w:hAnsi="Arial" w:cs="Arial"/>
          <w:b/>
          <w:spacing w:val="-18"/>
          <w:sz w:val="24"/>
          <w:szCs w:val="24"/>
        </w:rPr>
      </w:pPr>
    </w:p>
    <w:p w14:paraId="766AA539" w14:textId="51C5712C" w:rsidR="00820121" w:rsidRPr="00820121" w:rsidRDefault="00820121" w:rsidP="00EC742C">
      <w:pPr>
        <w:spacing w:before="59" w:line="211" w:lineRule="auto"/>
        <w:ind w:right="18"/>
        <w:jc w:val="center"/>
        <w:rPr>
          <w:rFonts w:ascii="Arial" w:hAnsi="Arial" w:cs="Arial"/>
          <w:b/>
          <w:sz w:val="28"/>
          <w:szCs w:val="28"/>
        </w:rPr>
      </w:pPr>
      <w:r w:rsidRPr="00820121">
        <w:rPr>
          <w:rFonts w:ascii="Arial" w:hAnsi="Arial" w:cs="Arial"/>
          <w:b/>
          <w:spacing w:val="-18"/>
          <w:sz w:val="28"/>
          <w:szCs w:val="28"/>
        </w:rPr>
        <w:t>“My</w:t>
      </w:r>
      <w:r w:rsidRPr="00820121">
        <w:rPr>
          <w:rFonts w:ascii="Arial" w:hAnsi="Arial" w:cs="Arial"/>
          <w:b/>
          <w:spacing w:val="-53"/>
          <w:sz w:val="28"/>
          <w:szCs w:val="28"/>
        </w:rPr>
        <w:t xml:space="preserve"> </w:t>
      </w:r>
      <w:r w:rsidRPr="00820121">
        <w:rPr>
          <w:rFonts w:ascii="Arial" w:hAnsi="Arial" w:cs="Arial"/>
          <w:b/>
          <w:spacing w:val="-18"/>
          <w:sz w:val="28"/>
          <w:szCs w:val="28"/>
        </w:rPr>
        <w:t>Silk</w:t>
      </w:r>
      <w:r w:rsidRPr="00820121">
        <w:rPr>
          <w:rFonts w:ascii="Arial" w:hAnsi="Arial" w:cs="Arial"/>
          <w:b/>
          <w:spacing w:val="-53"/>
          <w:sz w:val="28"/>
          <w:szCs w:val="28"/>
        </w:rPr>
        <w:t xml:space="preserve"> </w:t>
      </w:r>
      <w:proofErr w:type="gramStart"/>
      <w:r w:rsidRPr="00820121">
        <w:rPr>
          <w:rFonts w:ascii="Arial" w:hAnsi="Arial" w:cs="Arial"/>
          <w:b/>
          <w:spacing w:val="-18"/>
          <w:sz w:val="28"/>
          <w:szCs w:val="28"/>
        </w:rPr>
        <w:t>Road”</w:t>
      </w:r>
      <w:r w:rsidRPr="00820121">
        <w:rPr>
          <w:rFonts w:ascii="Arial" w:hAnsi="Arial" w:cs="Arial"/>
          <w:b/>
          <w:spacing w:val="-53"/>
          <w:sz w:val="28"/>
          <w:szCs w:val="28"/>
        </w:rPr>
        <w:t xml:space="preserve"> </w:t>
      </w:r>
      <w:r>
        <w:rPr>
          <w:rFonts w:ascii="Arial" w:hAnsi="Arial" w:cs="Arial"/>
          <w:b/>
          <w:spacing w:val="-53"/>
          <w:sz w:val="28"/>
          <w:szCs w:val="28"/>
        </w:rPr>
        <w:t xml:space="preserve"> </w:t>
      </w:r>
      <w:r w:rsidRPr="00820121">
        <w:rPr>
          <w:rFonts w:ascii="Arial" w:hAnsi="Arial" w:cs="Arial"/>
          <w:b/>
          <w:spacing w:val="-18"/>
          <w:sz w:val="28"/>
          <w:szCs w:val="28"/>
        </w:rPr>
        <w:t>by</w:t>
      </w:r>
      <w:proofErr w:type="gramEnd"/>
      <w:r w:rsidRPr="00820121">
        <w:rPr>
          <w:rFonts w:ascii="Arial" w:hAnsi="Arial" w:cs="Arial"/>
          <w:b/>
          <w:spacing w:val="-53"/>
          <w:sz w:val="28"/>
          <w:szCs w:val="28"/>
        </w:rPr>
        <w:t xml:space="preserve"> </w:t>
      </w:r>
      <w:r>
        <w:rPr>
          <w:rFonts w:ascii="Arial" w:hAnsi="Arial" w:cs="Arial"/>
          <w:b/>
          <w:spacing w:val="-53"/>
          <w:sz w:val="28"/>
          <w:szCs w:val="28"/>
        </w:rPr>
        <w:t xml:space="preserve"> </w:t>
      </w:r>
      <w:r w:rsidRPr="00820121">
        <w:rPr>
          <w:rFonts w:ascii="Arial" w:hAnsi="Arial" w:cs="Arial"/>
          <w:b/>
          <w:spacing w:val="-18"/>
          <w:sz w:val="28"/>
          <w:szCs w:val="28"/>
        </w:rPr>
        <w:t xml:space="preserve">Ram </w:t>
      </w:r>
      <w:proofErr w:type="spellStart"/>
      <w:r w:rsidRPr="00820121">
        <w:rPr>
          <w:rFonts w:ascii="Arial" w:hAnsi="Arial" w:cs="Arial"/>
          <w:b/>
          <w:spacing w:val="-4"/>
          <w:sz w:val="28"/>
          <w:szCs w:val="28"/>
        </w:rPr>
        <w:t>Gidoomal</w:t>
      </w:r>
      <w:proofErr w:type="spellEnd"/>
      <w:r w:rsidRPr="00820121">
        <w:rPr>
          <w:rFonts w:ascii="Arial" w:hAnsi="Arial" w:cs="Arial"/>
          <w:b/>
          <w:spacing w:val="-53"/>
          <w:sz w:val="28"/>
          <w:szCs w:val="28"/>
        </w:rPr>
        <w:t xml:space="preserve"> </w:t>
      </w:r>
      <w:r w:rsidRPr="00820121">
        <w:rPr>
          <w:rFonts w:ascii="Arial" w:hAnsi="Arial" w:cs="Arial"/>
          <w:b/>
          <w:spacing w:val="-4"/>
          <w:sz w:val="28"/>
          <w:szCs w:val="28"/>
        </w:rPr>
        <w:t>CBE</w:t>
      </w:r>
    </w:p>
    <w:p w14:paraId="5E342CDE" w14:textId="77777777" w:rsidR="00820121" w:rsidRPr="00820121" w:rsidRDefault="00820121" w:rsidP="00820121">
      <w:pPr>
        <w:spacing w:line="225" w:lineRule="auto"/>
        <w:ind w:left="296"/>
        <w:jc w:val="both"/>
        <w:rPr>
          <w:rFonts w:ascii="Arial" w:hAnsi="Arial" w:cs="Arial"/>
          <w:b/>
          <w:w w:val="85"/>
          <w:sz w:val="24"/>
          <w:szCs w:val="24"/>
        </w:rPr>
      </w:pPr>
    </w:p>
    <w:p w14:paraId="6678656B" w14:textId="01C0D83C" w:rsidR="00820121" w:rsidRPr="00820121" w:rsidRDefault="00820121" w:rsidP="00820121">
      <w:pPr>
        <w:spacing w:line="225" w:lineRule="auto"/>
        <w:jc w:val="both"/>
        <w:rPr>
          <w:rFonts w:ascii="Arial" w:hAnsi="Arial" w:cs="Arial"/>
          <w:b/>
          <w:sz w:val="24"/>
          <w:szCs w:val="24"/>
        </w:rPr>
      </w:pPr>
      <w:r w:rsidRPr="00820121">
        <w:rPr>
          <w:rFonts w:ascii="Arial" w:hAnsi="Arial" w:cs="Arial"/>
          <w:b/>
          <w:color w:val="231F20"/>
          <w:w w:val="85"/>
          <w:sz w:val="24"/>
          <w:szCs w:val="24"/>
        </w:rPr>
        <w:t xml:space="preserve">Ram </w:t>
      </w:r>
      <w:proofErr w:type="spellStart"/>
      <w:r w:rsidRPr="00820121">
        <w:rPr>
          <w:rFonts w:ascii="Arial" w:hAnsi="Arial" w:cs="Arial"/>
          <w:b/>
          <w:color w:val="231F20"/>
          <w:w w:val="85"/>
          <w:sz w:val="24"/>
          <w:szCs w:val="24"/>
        </w:rPr>
        <w:t>Gidoomal's</w:t>
      </w:r>
      <w:proofErr w:type="spellEnd"/>
      <w:r w:rsidRPr="00820121">
        <w:rPr>
          <w:rFonts w:ascii="Arial" w:hAnsi="Arial" w:cs="Arial"/>
          <w:b/>
          <w:color w:val="231F20"/>
          <w:w w:val="85"/>
          <w:sz w:val="24"/>
          <w:szCs w:val="24"/>
        </w:rPr>
        <w:t xml:space="preserve"> autobiography, "My Silk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>Road,"</w:t>
      </w:r>
      <w:r w:rsidRPr="00820121">
        <w:rPr>
          <w:rFonts w:ascii="Arial" w:hAnsi="Arial" w:cs="Arial"/>
          <w:b/>
          <w:color w:val="231F20"/>
          <w:spacing w:val="-8"/>
          <w:w w:val="9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>is</w:t>
      </w:r>
      <w:r w:rsidRPr="00820121">
        <w:rPr>
          <w:rFonts w:ascii="Arial" w:hAnsi="Arial" w:cs="Arial"/>
          <w:b/>
          <w:color w:val="231F20"/>
          <w:spacing w:val="-8"/>
          <w:w w:val="9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>a</w:t>
      </w:r>
      <w:r w:rsidRPr="00820121">
        <w:rPr>
          <w:rFonts w:ascii="Arial" w:hAnsi="Arial" w:cs="Arial"/>
          <w:b/>
          <w:color w:val="231F20"/>
          <w:spacing w:val="-8"/>
          <w:w w:val="9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>deeply</w:t>
      </w:r>
      <w:r w:rsidRPr="00820121">
        <w:rPr>
          <w:rFonts w:ascii="Arial" w:hAnsi="Arial" w:cs="Arial"/>
          <w:b/>
          <w:color w:val="231F20"/>
          <w:spacing w:val="-8"/>
          <w:w w:val="9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>moving</w:t>
      </w:r>
      <w:r w:rsidRPr="00820121">
        <w:rPr>
          <w:rFonts w:ascii="Arial" w:hAnsi="Arial" w:cs="Arial"/>
          <w:b/>
          <w:color w:val="231F20"/>
          <w:spacing w:val="-8"/>
          <w:w w:val="9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>and</w:t>
      </w:r>
      <w:r w:rsidRPr="00820121">
        <w:rPr>
          <w:rFonts w:ascii="Arial" w:hAnsi="Arial" w:cs="Arial"/>
          <w:b/>
          <w:color w:val="231F20"/>
          <w:spacing w:val="-8"/>
          <w:w w:val="9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 xml:space="preserve">inspiring </w:t>
      </w:r>
      <w:r w:rsidRPr="00820121">
        <w:rPr>
          <w:rFonts w:ascii="Arial" w:hAnsi="Arial" w:cs="Arial"/>
          <w:b/>
          <w:color w:val="231F20"/>
          <w:sz w:val="24"/>
          <w:szCs w:val="24"/>
        </w:rPr>
        <w:t>account</w:t>
      </w:r>
      <w:r w:rsidRPr="00820121">
        <w:rPr>
          <w:rFonts w:ascii="Arial" w:hAnsi="Arial" w:cs="Arial"/>
          <w:b/>
          <w:color w:val="231F20"/>
          <w:spacing w:val="-14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z w:val="24"/>
          <w:szCs w:val="24"/>
        </w:rPr>
        <w:t>of</w:t>
      </w:r>
      <w:r w:rsidRPr="00820121">
        <w:rPr>
          <w:rFonts w:ascii="Arial" w:hAnsi="Arial" w:cs="Arial"/>
          <w:b/>
          <w:color w:val="231F20"/>
          <w:spacing w:val="-13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z w:val="24"/>
          <w:szCs w:val="24"/>
        </w:rPr>
        <w:t>a</w:t>
      </w:r>
      <w:r w:rsidRPr="00820121">
        <w:rPr>
          <w:rFonts w:ascii="Arial" w:hAnsi="Arial" w:cs="Arial"/>
          <w:b/>
          <w:color w:val="231F20"/>
          <w:spacing w:val="-13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z w:val="24"/>
          <w:szCs w:val="24"/>
        </w:rPr>
        <w:t>life</w:t>
      </w:r>
      <w:r w:rsidRPr="00820121">
        <w:rPr>
          <w:rFonts w:ascii="Arial" w:hAnsi="Arial" w:cs="Arial"/>
          <w:b/>
          <w:color w:val="231F20"/>
          <w:spacing w:val="-13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z w:val="24"/>
          <w:szCs w:val="24"/>
        </w:rPr>
        <w:t>filled</w:t>
      </w:r>
      <w:r w:rsidRPr="00820121">
        <w:rPr>
          <w:rFonts w:ascii="Arial" w:hAnsi="Arial" w:cs="Arial"/>
          <w:b/>
          <w:color w:val="231F20"/>
          <w:spacing w:val="-13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z w:val="24"/>
          <w:szCs w:val="24"/>
        </w:rPr>
        <w:t>with</w:t>
      </w:r>
      <w:r w:rsidRPr="00820121">
        <w:rPr>
          <w:rFonts w:ascii="Arial" w:hAnsi="Arial" w:cs="Arial"/>
          <w:b/>
          <w:color w:val="231F20"/>
          <w:spacing w:val="-14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z w:val="24"/>
          <w:szCs w:val="24"/>
        </w:rPr>
        <w:t xml:space="preserve">triumphs, </w:t>
      </w:r>
      <w:r w:rsidRPr="00820121">
        <w:rPr>
          <w:rFonts w:ascii="Arial" w:hAnsi="Arial" w:cs="Arial"/>
          <w:b/>
          <w:color w:val="231F20"/>
          <w:w w:val="85"/>
          <w:sz w:val="24"/>
          <w:szCs w:val="24"/>
        </w:rPr>
        <w:t xml:space="preserve">challenges, and an unwavering quest for </w:t>
      </w:r>
      <w:r w:rsidRPr="00820121">
        <w:rPr>
          <w:rFonts w:ascii="Arial" w:hAnsi="Arial" w:cs="Arial"/>
          <w:b/>
          <w:color w:val="231F20"/>
          <w:sz w:val="24"/>
          <w:szCs w:val="24"/>
        </w:rPr>
        <w:t xml:space="preserve">self-discovery. In this captivating </w:t>
      </w:r>
      <w:r w:rsidRPr="00820121">
        <w:rPr>
          <w:rFonts w:ascii="Arial" w:hAnsi="Arial" w:cs="Arial"/>
          <w:b/>
          <w:color w:val="231F20"/>
          <w:w w:val="90"/>
          <w:sz w:val="24"/>
          <w:szCs w:val="24"/>
        </w:rPr>
        <w:t xml:space="preserve">narrative, readers are invited to explore </w:t>
      </w:r>
      <w:r w:rsidRPr="00820121">
        <w:rPr>
          <w:rFonts w:ascii="Arial" w:hAnsi="Arial" w:cs="Arial"/>
          <w:b/>
          <w:color w:val="231F20"/>
          <w:spacing w:val="-4"/>
          <w:sz w:val="24"/>
          <w:szCs w:val="24"/>
        </w:rPr>
        <w:t>the</w:t>
      </w:r>
      <w:r w:rsidRPr="00820121">
        <w:rPr>
          <w:rFonts w:ascii="Arial" w:hAnsi="Arial" w:cs="Arial"/>
          <w:b/>
          <w:color w:val="231F20"/>
          <w:spacing w:val="-10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pacing w:val="-4"/>
          <w:sz w:val="24"/>
          <w:szCs w:val="24"/>
        </w:rPr>
        <w:t>author's</w:t>
      </w:r>
      <w:r w:rsidRPr="00820121">
        <w:rPr>
          <w:rFonts w:ascii="Arial" w:hAnsi="Arial" w:cs="Arial"/>
          <w:b/>
          <w:color w:val="231F20"/>
          <w:spacing w:val="-9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pacing w:val="-4"/>
          <w:sz w:val="24"/>
          <w:szCs w:val="24"/>
        </w:rPr>
        <w:t>most</w:t>
      </w:r>
      <w:r w:rsidRPr="00820121">
        <w:rPr>
          <w:rFonts w:ascii="Arial" w:hAnsi="Arial" w:cs="Arial"/>
          <w:b/>
          <w:color w:val="231F20"/>
          <w:spacing w:val="-9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pacing w:val="-4"/>
          <w:sz w:val="24"/>
          <w:szCs w:val="24"/>
        </w:rPr>
        <w:t>intimate</w:t>
      </w:r>
      <w:r w:rsidRPr="00820121">
        <w:rPr>
          <w:rFonts w:ascii="Arial" w:hAnsi="Arial" w:cs="Arial"/>
          <w:b/>
          <w:color w:val="231F20"/>
          <w:spacing w:val="-9"/>
          <w:sz w:val="24"/>
          <w:szCs w:val="24"/>
        </w:rPr>
        <w:t xml:space="preserve"> </w:t>
      </w:r>
      <w:r w:rsidRPr="00820121">
        <w:rPr>
          <w:rFonts w:ascii="Arial" w:hAnsi="Arial" w:cs="Arial"/>
          <w:b/>
          <w:color w:val="231F20"/>
          <w:spacing w:val="-4"/>
          <w:sz w:val="24"/>
          <w:szCs w:val="24"/>
        </w:rPr>
        <w:t xml:space="preserve">memories, </w:t>
      </w:r>
      <w:r w:rsidRPr="00820121">
        <w:rPr>
          <w:rFonts w:ascii="Arial" w:hAnsi="Arial" w:cs="Arial"/>
          <w:b/>
          <w:color w:val="231F20"/>
          <w:sz w:val="24"/>
          <w:szCs w:val="24"/>
        </w:rPr>
        <w:t xml:space="preserve">his struggles, and his ultimate </w:t>
      </w:r>
      <w:r w:rsidRPr="00820121">
        <w:rPr>
          <w:rFonts w:ascii="Arial" w:hAnsi="Arial" w:cs="Arial"/>
          <w:b/>
          <w:color w:val="231F20"/>
          <w:spacing w:val="-2"/>
          <w:sz w:val="24"/>
          <w:szCs w:val="24"/>
        </w:rPr>
        <w:t>successes.</w:t>
      </w:r>
    </w:p>
    <w:p w14:paraId="2EB34D77" w14:textId="1E938A71" w:rsidR="00820121" w:rsidRPr="00820121" w:rsidRDefault="00820121" w:rsidP="00820121">
      <w:pPr>
        <w:pStyle w:val="BodyText"/>
        <w:spacing w:before="5" w:line="235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>The book is divided into twenty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chapters, collectively recounting the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extraordinary journey of the author from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Kenya to London. Within these chapters,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shares his reflections on his</w:t>
      </w:r>
      <w:r w:rsidRPr="00820121">
        <w:rPr>
          <w:rFonts w:ascii="Arial" w:hAnsi="Arial" w:cs="Arial"/>
          <w:color w:val="231F20"/>
          <w:spacing w:val="8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life,</w:t>
      </w:r>
      <w:r w:rsidRPr="00820121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beginning</w:t>
      </w:r>
      <w:r w:rsidRPr="00820121">
        <w:rPr>
          <w:rFonts w:ascii="Arial" w:hAnsi="Arial" w:cs="Arial"/>
          <w:color w:val="231F20"/>
          <w:spacing w:val="2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as</w:t>
      </w:r>
      <w:r w:rsidRPr="00820121">
        <w:rPr>
          <w:rFonts w:ascii="Arial" w:hAnsi="Arial" w:cs="Arial"/>
          <w:color w:val="231F20"/>
          <w:spacing w:val="2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</w:t>
      </w:r>
      <w:r w:rsidRPr="00820121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minority</w:t>
      </w:r>
      <w:r w:rsidRPr="00820121">
        <w:rPr>
          <w:rFonts w:ascii="Arial" w:hAnsi="Arial" w:cs="Arial"/>
          <w:color w:val="231F20"/>
          <w:spacing w:val="2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student</w:t>
      </w:r>
      <w:r w:rsidRPr="00820121">
        <w:rPr>
          <w:rFonts w:ascii="Arial" w:hAnsi="Arial" w:cs="Arial"/>
          <w:color w:val="231F20"/>
          <w:spacing w:val="2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at</w:t>
      </w:r>
      <w:r w:rsidRPr="00820121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proofErr w:type="gramStart"/>
      <w:r w:rsidRPr="00820121">
        <w:rPr>
          <w:rFonts w:ascii="Arial" w:hAnsi="Arial" w:cs="Arial"/>
          <w:color w:val="231F20"/>
          <w:spacing w:val="-10"/>
          <w:sz w:val="24"/>
          <w:szCs w:val="24"/>
        </w:rPr>
        <w:t>a</w:t>
      </w:r>
      <w:r w:rsidRPr="00820121">
        <w:rPr>
          <w:rFonts w:ascii="Arial" w:hAnsi="Arial" w:cs="Arial"/>
          <w:color w:val="231F20"/>
          <w:spacing w:val="-10"/>
          <w:sz w:val="24"/>
          <w:szCs w:val="24"/>
        </w:rPr>
        <w:t xml:space="preserve">  </w:t>
      </w:r>
      <w:r w:rsidRPr="00820121">
        <w:rPr>
          <w:rFonts w:ascii="Arial" w:hAnsi="Arial" w:cs="Arial"/>
          <w:color w:val="231F20"/>
          <w:sz w:val="24"/>
          <w:szCs w:val="24"/>
        </w:rPr>
        <w:t>Muslim</w:t>
      </w:r>
      <w:proofErr w:type="gramEnd"/>
      <w:r w:rsidRPr="00820121">
        <w:rPr>
          <w:rFonts w:ascii="Arial" w:hAnsi="Arial" w:cs="Arial"/>
          <w:color w:val="231F20"/>
          <w:sz w:val="24"/>
          <w:szCs w:val="24"/>
        </w:rPr>
        <w:t xml:space="preserve"> community school and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 xml:space="preserve">culminating in the prestigious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honour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of</w:t>
      </w:r>
      <w:r w:rsidRPr="00820121">
        <w:rPr>
          <w:rFonts w:ascii="Arial" w:hAnsi="Arial" w:cs="Arial"/>
          <w:color w:val="231F20"/>
          <w:spacing w:val="8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</w:t>
      </w:r>
      <w:r w:rsidRPr="0082012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CBE</w:t>
      </w:r>
      <w:r w:rsidRPr="0082012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(Commander</w:t>
      </w:r>
      <w:r w:rsidRPr="0082012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of</w:t>
      </w:r>
      <w:r w:rsidRPr="0082012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the</w:t>
      </w:r>
      <w:r w:rsidRPr="0082012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British</w:t>
      </w:r>
      <w:r w:rsidRPr="0082012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Empire)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awarded by Queen Elizabeth in 1998.</w:t>
      </w:r>
    </w:p>
    <w:p w14:paraId="15411D27" w14:textId="77777777" w:rsidR="00820121" w:rsidRDefault="00820121" w:rsidP="00820121">
      <w:pPr>
        <w:pStyle w:val="BodyText"/>
        <w:spacing w:before="5" w:line="235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4587CEF4" w14:textId="3F540498" w:rsidR="00A7686F" w:rsidRPr="00820121" w:rsidRDefault="00820121" w:rsidP="00820121">
      <w:pPr>
        <w:pStyle w:val="BodyText"/>
        <w:spacing w:before="5" w:line="235" w:lineRule="auto"/>
        <w:jc w:val="both"/>
        <w:rPr>
          <w:rFonts w:ascii="Arial" w:hAnsi="Arial" w:cs="Arial"/>
          <w:color w:val="231F20"/>
          <w:spacing w:val="-2"/>
          <w:sz w:val="24"/>
          <w:szCs w:val="24"/>
        </w:rPr>
      </w:pP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Gidoomal's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family experienced the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harsh transition from being citizens to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refugees not once but twice. On both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occasions, they were uprooted due to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political decisions, leading to a painful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separation from their community,</w:t>
      </w:r>
      <w:r w:rsidRPr="00820121">
        <w:rPr>
          <w:rFonts w:ascii="Arial" w:hAnsi="Arial" w:cs="Arial"/>
          <w:color w:val="231F20"/>
          <w:spacing w:val="8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culture, social status, and educational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pacing w:val="-2"/>
          <w:sz w:val="24"/>
          <w:szCs w:val="24"/>
        </w:rPr>
        <w:t>opportunities</w:t>
      </w:r>
      <w:r w:rsidRPr="00820121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14:paraId="195FD4D8" w14:textId="77777777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28465FE6" w14:textId="7E082427" w:rsidR="00820121" w:rsidRP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>As a teenager waiting in immigration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 xml:space="preserve">queues,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discovered that he was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an "alien," and despite his academic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brilliance and significant contributions in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his</w:t>
      </w:r>
      <w:r w:rsidRPr="0082012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early</w:t>
      </w:r>
      <w:r w:rsidRPr="0082012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workplaces,</w:t>
      </w:r>
      <w:r w:rsidRPr="0082012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he</w:t>
      </w:r>
      <w:r w:rsidRPr="0082012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remained</w:t>
      </w:r>
      <w:r w:rsidRPr="0082012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acutely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aware of his differences.</w:t>
      </w:r>
    </w:p>
    <w:p w14:paraId="072D44AB" w14:textId="77777777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2ED9C064" w14:textId="0C7532DF" w:rsidR="00820121" w:rsidRP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 xml:space="preserve">In this book about his life,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</w:t>
      </w:r>
      <w:proofErr w:type="spellEnd"/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begins by fondly describing his joyful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childhood in Kenya. He then delves into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the challenges of adapting to Britain in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the late 1960s.</w:t>
      </w:r>
    </w:p>
    <w:p w14:paraId="7522A797" w14:textId="77777777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38180D46" w14:textId="6BD4752D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>The book provides intimate glimpses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into the complexity of his family,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punctuating them with poignant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tragedies, including the loss of his birth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father and the uncle who raised him as a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father figure. Additionally, readers gain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fascinating insights into business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practices</w:t>
      </w:r>
      <w:r w:rsidR="00EC742C">
        <w:rPr>
          <w:rFonts w:ascii="Arial" w:hAnsi="Arial" w:cs="Arial"/>
          <w:color w:val="231F20"/>
          <w:spacing w:val="6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and</w:t>
      </w:r>
      <w:r w:rsidR="00EC742C">
        <w:rPr>
          <w:rFonts w:ascii="Arial" w:hAnsi="Arial" w:cs="Arial"/>
          <w:color w:val="231F20"/>
          <w:spacing w:val="6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secret</w:t>
      </w:r>
      <w:r w:rsidRPr="00820121">
        <w:rPr>
          <w:rFonts w:ascii="Arial" w:hAnsi="Arial" w:cs="Arial"/>
          <w:color w:val="231F20"/>
          <w:spacing w:val="61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codes</w:t>
      </w:r>
      <w:r w:rsidR="00EC742C">
        <w:rPr>
          <w:rFonts w:ascii="Arial" w:hAnsi="Arial" w:cs="Arial"/>
          <w:color w:val="231F2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pacing w:val="-2"/>
          <w:sz w:val="24"/>
          <w:szCs w:val="24"/>
        </w:rPr>
        <w:t>within</w:t>
      </w:r>
      <w:r>
        <w:rPr>
          <w:rFonts w:ascii="Arial" w:hAnsi="Arial" w:cs="Arial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community networks. Later, during his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contented days with a young family in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 xml:space="preserve">Switzerland,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was the role-model</w:t>
      </w:r>
      <w:r w:rsidRPr="0082012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father</w:t>
      </w:r>
      <w:r w:rsidRPr="0082012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who</w:t>
      </w:r>
      <w:r w:rsidRPr="0082012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adjusted</w:t>
      </w:r>
      <w:r w:rsidRPr="0082012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his</w:t>
      </w:r>
      <w:r w:rsidRPr="0082012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work</w:t>
      </w:r>
      <w:r w:rsidRPr="0082012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hours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to spend time with his children, returning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to the office after they had gone to bed.</w:t>
      </w:r>
    </w:p>
    <w:p w14:paraId="2E47BED8" w14:textId="77777777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42B9B4B9" w14:textId="77777777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pacing w:val="-2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>One of the most prominent themes in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the book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i</w:t>
      </w:r>
      <w:r w:rsidRPr="00820121">
        <w:rPr>
          <w:rFonts w:ascii="Arial" w:hAnsi="Arial" w:cs="Arial"/>
          <w:color w:val="231F20"/>
          <w:sz w:val="24"/>
          <w:szCs w:val="24"/>
        </w:rPr>
        <w:t xml:space="preserve">s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Gidoomal's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extensive network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of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relationships across various aspects of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life. In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the 1970s, his superiors failed to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recognise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the tremendous asset these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connections represented, an asset that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 xml:space="preserve">could have taken their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organisation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into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new markets with valuable new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pacing w:val="-2"/>
          <w:sz w:val="24"/>
          <w:szCs w:val="24"/>
        </w:rPr>
        <w:t>customers.</w:t>
      </w:r>
      <w:r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</w:p>
    <w:p w14:paraId="49645814" w14:textId="77777777" w:rsidR="00820121" w:rsidRDefault="00820121" w:rsidP="00820121">
      <w:pPr>
        <w:pStyle w:val="BodyText"/>
        <w:spacing w:line="235" w:lineRule="auto"/>
        <w:jc w:val="both"/>
        <w:rPr>
          <w:rFonts w:ascii="Arial" w:hAnsi="Arial" w:cs="Arial"/>
          <w:color w:val="231F20"/>
          <w:spacing w:val="-2"/>
          <w:sz w:val="24"/>
          <w:szCs w:val="24"/>
        </w:rPr>
      </w:pPr>
    </w:p>
    <w:p w14:paraId="2C5A452D" w14:textId="77777777" w:rsidR="00EC742C" w:rsidRDefault="00820121" w:rsidP="00EC742C">
      <w:pPr>
        <w:pStyle w:val="BodyText"/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>The book boasts an elegant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 xml:space="preserve">storytelling </w:t>
      </w:r>
      <w:proofErr w:type="gramStart"/>
      <w:r w:rsidRPr="00820121">
        <w:rPr>
          <w:rFonts w:ascii="Arial" w:hAnsi="Arial" w:cs="Arial"/>
          <w:color w:val="231F20"/>
          <w:sz w:val="24"/>
          <w:szCs w:val="24"/>
        </w:rPr>
        <w:t>style</w:t>
      </w:r>
      <w:r w:rsidR="00EC742C">
        <w:rPr>
          <w:rFonts w:ascii="Arial" w:hAnsi="Arial" w:cs="Arial"/>
          <w:color w:val="231F20"/>
          <w:sz w:val="24"/>
          <w:szCs w:val="24"/>
        </w:rPr>
        <w:t xml:space="preserve"> </w:t>
      </w:r>
      <w:r w:rsidR="00EC742C" w:rsidRPr="00820121">
        <w:rPr>
          <w:rFonts w:ascii="Arial" w:hAnsi="Arial" w:cs="Arial"/>
          <w:color w:val="231F20"/>
          <w:sz w:val="24"/>
          <w:szCs w:val="24"/>
        </w:rPr>
        <w:t>,</w:t>
      </w:r>
      <w:proofErr w:type="gramEnd"/>
      <w:r w:rsidR="00EC742C">
        <w:rPr>
          <w:rFonts w:ascii="Arial" w:hAnsi="Arial" w:cs="Arial"/>
          <w:color w:val="231F20"/>
          <w:sz w:val="24"/>
          <w:szCs w:val="24"/>
        </w:rPr>
        <w:t xml:space="preserve"> </w:t>
      </w:r>
      <w:r w:rsidR="00EC742C" w:rsidRPr="00820121">
        <w:rPr>
          <w:rFonts w:ascii="Arial" w:hAnsi="Arial" w:cs="Arial"/>
          <w:color w:val="231F20"/>
          <w:sz w:val="24"/>
          <w:szCs w:val="24"/>
        </w:rPr>
        <w:t xml:space="preserve">featuring </w:t>
      </w:r>
      <w:proofErr w:type="spellStart"/>
      <w:r w:rsidR="00EC742C" w:rsidRPr="00820121">
        <w:rPr>
          <w:rFonts w:ascii="Arial" w:hAnsi="Arial" w:cs="Arial"/>
          <w:color w:val="231F20"/>
          <w:sz w:val="24"/>
          <w:szCs w:val="24"/>
        </w:rPr>
        <w:t>humour</w:t>
      </w:r>
      <w:proofErr w:type="spellEnd"/>
      <w:r w:rsidR="00EC742C" w:rsidRPr="00820121">
        <w:rPr>
          <w:rFonts w:ascii="Arial" w:hAnsi="Arial" w:cs="Arial"/>
          <w:color w:val="231F20"/>
          <w:sz w:val="24"/>
          <w:szCs w:val="24"/>
        </w:rPr>
        <w:t xml:space="preserve"> and a</w:t>
      </w:r>
      <w:r w:rsidR="00EC742C"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="00EC742C" w:rsidRPr="00820121">
        <w:rPr>
          <w:rFonts w:ascii="Arial" w:hAnsi="Arial" w:cs="Arial"/>
          <w:color w:val="231F20"/>
          <w:sz w:val="24"/>
          <w:szCs w:val="24"/>
        </w:rPr>
        <w:t>suspenseful plot as</w:t>
      </w:r>
      <w:r w:rsidR="00EC742C">
        <w:rPr>
          <w:rFonts w:ascii="Arial" w:hAnsi="Arial" w:cs="Arial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the narrative unfolds.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It is a compelling and evocative memoir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that takes readers on a journey of self-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discovery, resilience, and the enduring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power of human connections. It is a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testament to the strength of the human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spirit and the enduring impact of one's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cultural heritage and personal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pacing w:val="-2"/>
          <w:sz w:val="24"/>
          <w:szCs w:val="24"/>
        </w:rPr>
        <w:t>relationships.</w:t>
      </w:r>
    </w:p>
    <w:p w14:paraId="482C9ACE" w14:textId="77777777" w:rsidR="00EC742C" w:rsidRDefault="00EC742C" w:rsidP="00EC742C">
      <w:pPr>
        <w:pStyle w:val="BodyText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1C2D6332" w14:textId="2B62DC0C" w:rsidR="00EC742C" w:rsidRPr="00820121" w:rsidRDefault="00820121" w:rsidP="00EC742C">
      <w:pPr>
        <w:pStyle w:val="BodyText"/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820121">
        <w:rPr>
          <w:rFonts w:ascii="Arial" w:hAnsi="Arial" w:cs="Arial"/>
          <w:color w:val="231F20"/>
          <w:sz w:val="24"/>
          <w:szCs w:val="24"/>
        </w:rPr>
        <w:t xml:space="preserve">Ram </w:t>
      </w:r>
      <w:proofErr w:type="spellStart"/>
      <w:r w:rsidRPr="00820121">
        <w:rPr>
          <w:rFonts w:ascii="Arial" w:hAnsi="Arial" w:cs="Arial"/>
          <w:color w:val="231F20"/>
          <w:sz w:val="24"/>
          <w:szCs w:val="24"/>
        </w:rPr>
        <w:t>Gidoomal's</w:t>
      </w:r>
      <w:proofErr w:type="spellEnd"/>
      <w:r w:rsidRPr="00820121">
        <w:rPr>
          <w:rFonts w:ascii="Arial" w:hAnsi="Arial" w:cs="Arial"/>
          <w:color w:val="231F20"/>
          <w:sz w:val="24"/>
          <w:szCs w:val="24"/>
        </w:rPr>
        <w:t xml:space="preserve"> life story is both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heartwarming and thought-provoking,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making this book a must-read for those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seeking inspiration and a deeper</w:t>
      </w:r>
      <w:r w:rsidRPr="00820121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820121">
        <w:rPr>
          <w:rFonts w:ascii="Arial" w:hAnsi="Arial" w:cs="Arial"/>
          <w:color w:val="231F20"/>
          <w:sz w:val="24"/>
          <w:szCs w:val="24"/>
        </w:rPr>
        <w:t>understanding of the human experienc</w:t>
      </w:r>
      <w:r w:rsidRPr="00820121">
        <w:rPr>
          <w:rFonts w:ascii="Arial" w:hAnsi="Arial" w:cs="Arial"/>
          <w:color w:val="231F20"/>
          <w:sz w:val="24"/>
          <w:szCs w:val="24"/>
        </w:rPr>
        <w:t>e.</w:t>
      </w:r>
    </w:p>
    <w:sectPr w:rsidR="00EC742C" w:rsidRPr="0082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21"/>
    <w:rsid w:val="00172CFF"/>
    <w:rsid w:val="00820121"/>
    <w:rsid w:val="00A7686F"/>
    <w:rsid w:val="00E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C79C816"/>
  <w15:chartTrackingRefBased/>
  <w15:docId w15:val="{BE24F13D-899A-421B-B423-C29B30A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1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1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1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1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12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2012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0121"/>
    <w:rPr>
      <w:rFonts w:ascii="Cambria" w:eastAsia="Cambria" w:hAnsi="Cambria" w:cs="Cambria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 Guptara</dc:creator>
  <cp:keywords/>
  <dc:description/>
  <cp:lastModifiedBy>Prabhu Guptara</cp:lastModifiedBy>
  <cp:revision>1</cp:revision>
  <dcterms:created xsi:type="dcterms:W3CDTF">2024-02-28T12:22:00Z</dcterms:created>
  <dcterms:modified xsi:type="dcterms:W3CDTF">2024-02-28T12:38:00Z</dcterms:modified>
</cp:coreProperties>
</file>