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line="288" w:lineRule="auto"/>
        <w:rPr>
          <w:b w:val="1"/>
          <w:sz w:val="22"/>
          <w:szCs w:val="22"/>
        </w:rPr>
      </w:pPr>
      <w:r w:rsidDel="00000000" w:rsidR="00000000" w:rsidRPr="00000000">
        <w:rPr>
          <w:rtl w:val="0"/>
        </w:rPr>
      </w:r>
    </w:p>
    <w:p w:rsidR="00000000" w:rsidDel="00000000" w:rsidP="00000000" w:rsidRDefault="00000000" w:rsidRPr="00000000" w14:paraId="00000003">
      <w:pPr>
        <w:shd w:fill="ffffff" w:val="clear"/>
        <w:spacing w:line="288" w:lineRule="auto"/>
        <w:rPr>
          <w:b w:val="1"/>
          <w:sz w:val="22"/>
          <w:szCs w:val="22"/>
        </w:rPr>
      </w:pPr>
      <w:r w:rsidDel="00000000" w:rsidR="00000000" w:rsidRPr="00000000">
        <w:rPr>
          <w:b w:val="1"/>
          <w:sz w:val="22"/>
          <w:szCs w:val="22"/>
          <w:rtl w:val="0"/>
        </w:rPr>
        <w:t xml:space="preserve">Further information</w:t>
      </w:r>
    </w:p>
    <w:p w:rsidR="00000000" w:rsidDel="00000000" w:rsidP="00000000" w:rsidRDefault="00000000" w:rsidRPr="00000000" w14:paraId="00000004">
      <w:pPr>
        <w:numPr>
          <w:ilvl w:val="0"/>
          <w:numId w:val="2"/>
        </w:numPr>
        <w:ind w:left="720" w:hanging="360"/>
        <w:rPr>
          <w:b w:val="1"/>
          <w:sz w:val="22"/>
          <w:szCs w:val="22"/>
        </w:rPr>
      </w:pPr>
      <w:r w:rsidDel="00000000" w:rsidR="00000000" w:rsidRPr="00000000">
        <w:rPr>
          <w:rtl w:val="0"/>
        </w:rPr>
        <w:t xml:space="preserve">CHSF awarded £17,000 to Tiny Tickers to fund vital fetal cardiac sonography training across the Yorkshire region.</w:t>
      </w:r>
      <w:r w:rsidDel="00000000" w:rsidR="00000000" w:rsidRPr="00000000">
        <w:rPr>
          <w:rtl w:val="0"/>
        </w:rPr>
      </w:r>
    </w:p>
    <w:p w:rsidR="00000000" w:rsidDel="00000000" w:rsidP="00000000" w:rsidRDefault="00000000" w:rsidRPr="00000000" w14:paraId="00000005">
      <w:pPr>
        <w:numPr>
          <w:ilvl w:val="0"/>
          <w:numId w:val="2"/>
        </w:numPr>
        <w:shd w:fill="ffffff" w:val="clear"/>
        <w:spacing w:after="300" w:before="300" w:lineRule="auto"/>
        <w:ind w:left="720" w:hanging="360"/>
        <w:rPr/>
      </w:pPr>
      <w:r w:rsidDel="00000000" w:rsidR="00000000" w:rsidRPr="00000000">
        <w:rPr>
          <w:rtl w:val="0"/>
        </w:rPr>
        <w:t xml:space="preserve">Sharon Milner, the chief executive of CHSF, said: "We must pay tribute to CHSF’s incredible supporters for helping us fund yet more life-saving training through Tiny Tickers for sonographers in our region.</w:t>
      </w:r>
    </w:p>
    <w:p w:rsidR="00000000" w:rsidDel="00000000" w:rsidP="00000000" w:rsidRDefault="00000000" w:rsidRPr="00000000" w14:paraId="00000006">
      <w:pPr>
        <w:shd w:fill="ffffff" w:val="clear"/>
        <w:spacing w:after="300" w:before="300" w:lineRule="auto"/>
        <w:ind w:left="720" w:firstLine="0"/>
        <w:rPr/>
      </w:pPr>
      <w:r w:rsidDel="00000000" w:rsidR="00000000" w:rsidRPr="00000000">
        <w:rPr>
          <w:rtl w:val="0"/>
        </w:rPr>
        <w:t xml:space="preserve">"It is clear that spotting a heart defect early can greatly improve a baby’s chances of survival and long-term quality of life.”</w:t>
      </w:r>
    </w:p>
    <w:p w:rsidR="00000000" w:rsidDel="00000000" w:rsidP="00000000" w:rsidRDefault="00000000" w:rsidRPr="00000000" w14:paraId="00000007">
      <w:pPr>
        <w:shd w:fill="ffffff" w:val="clear"/>
        <w:spacing w:after="300" w:before="300" w:lineRule="auto"/>
        <w:ind w:left="720" w:firstLine="0"/>
        <w:rPr>
          <w:b w:val="1"/>
          <w:sz w:val="22"/>
          <w:szCs w:val="22"/>
        </w:rPr>
      </w:pPr>
      <w:r w:rsidDel="00000000" w:rsidR="00000000" w:rsidRPr="00000000">
        <w:rPr>
          <w:rtl w:val="0"/>
        </w:rPr>
        <w:t xml:space="preserve">"Thanks to your donations, this training will make a huge difference to future children with congenital heart disease and their families.</w:t>
      </w:r>
      <w:r w:rsidDel="00000000" w:rsidR="00000000" w:rsidRPr="00000000">
        <w:rPr>
          <w:rtl w:val="0"/>
        </w:rPr>
      </w:r>
    </w:p>
    <w:p w:rsidR="00000000" w:rsidDel="00000000" w:rsidP="00000000" w:rsidRDefault="00000000" w:rsidRPr="00000000" w14:paraId="00000008">
      <w:pPr>
        <w:shd w:fill="ffffff" w:val="clear"/>
        <w:spacing w:line="288" w:lineRule="auto"/>
        <w:rPr>
          <w:b w:val="1"/>
          <w:sz w:val="22"/>
          <w:szCs w:val="22"/>
        </w:rPr>
      </w:pPr>
      <w:r w:rsidDel="00000000" w:rsidR="00000000" w:rsidRPr="00000000">
        <w:rPr>
          <w:b w:val="1"/>
          <w:sz w:val="22"/>
          <w:szCs w:val="22"/>
          <w:rtl w:val="0"/>
        </w:rPr>
        <w:t xml:space="preserve">Contact</w:t>
      </w:r>
    </w:p>
    <w:p w:rsidR="00000000" w:rsidDel="00000000" w:rsidP="00000000" w:rsidRDefault="00000000" w:rsidRPr="00000000" w14:paraId="00000009">
      <w:pPr>
        <w:shd w:fill="ffffff" w:val="clear"/>
        <w:spacing w:line="288" w:lineRule="auto"/>
        <w:rPr>
          <w:sz w:val="22"/>
          <w:szCs w:val="22"/>
        </w:rPr>
      </w:pPr>
      <w:r w:rsidDel="00000000" w:rsidR="00000000" w:rsidRPr="00000000">
        <w:rPr>
          <w:sz w:val="22"/>
          <w:szCs w:val="22"/>
          <w:rtl w:val="0"/>
        </w:rPr>
        <w:t xml:space="preserve">Please contact Katie Lawson, Head of Fundraising &amp; Comms, Tiny Tickers </w:t>
      </w:r>
      <w:r w:rsidDel="00000000" w:rsidR="00000000" w:rsidRPr="00000000">
        <w:rPr>
          <w:sz w:val="22"/>
          <w:szCs w:val="22"/>
          <w:u w:val="single"/>
          <w:rtl w:val="0"/>
        </w:rPr>
        <w:t xml:space="preserve">katie@tinytickers.org</w:t>
      </w:r>
      <w:r w:rsidDel="00000000" w:rsidR="00000000" w:rsidRPr="00000000">
        <w:rPr>
          <w:sz w:val="22"/>
          <w:szCs w:val="22"/>
          <w:rtl w:val="0"/>
        </w:rPr>
        <w:t xml:space="preserve">  07733 034533 </w:t>
      </w:r>
    </w:p>
    <w:p w:rsidR="00000000" w:rsidDel="00000000" w:rsidP="00000000" w:rsidRDefault="00000000" w:rsidRPr="00000000" w14:paraId="0000000A">
      <w:pPr>
        <w:shd w:fill="ffffff" w:val="clear"/>
        <w:spacing w:line="288" w:lineRule="auto"/>
        <w:rPr>
          <w:sz w:val="22"/>
          <w:szCs w:val="22"/>
        </w:rPr>
      </w:pPr>
      <w:r w:rsidDel="00000000" w:rsidR="00000000" w:rsidRPr="00000000">
        <w:rPr>
          <w:rtl w:val="0"/>
        </w:rPr>
      </w:r>
    </w:p>
    <w:p w:rsidR="00000000" w:rsidDel="00000000" w:rsidP="00000000" w:rsidRDefault="00000000" w:rsidRPr="00000000" w14:paraId="0000000B">
      <w:pPr>
        <w:shd w:fill="ffffff" w:val="clear"/>
        <w:spacing w:line="288" w:lineRule="auto"/>
        <w:rPr>
          <w:b w:val="1"/>
          <w:sz w:val="22"/>
          <w:szCs w:val="22"/>
        </w:rPr>
      </w:pPr>
      <w:r w:rsidDel="00000000" w:rsidR="00000000" w:rsidRPr="00000000">
        <w:rPr>
          <w:b w:val="1"/>
          <w:sz w:val="22"/>
          <w:szCs w:val="22"/>
          <w:rtl w:val="0"/>
        </w:rPr>
        <w:t xml:space="preserve">About Tiny Tickers </w:t>
      </w:r>
    </w:p>
    <w:p w:rsidR="00000000" w:rsidDel="00000000" w:rsidP="00000000" w:rsidRDefault="00000000" w:rsidRPr="00000000" w14:paraId="0000000C">
      <w:pPr>
        <w:shd w:fill="ffffff" w:val="clear"/>
        <w:spacing w:after="240" w:line="331.2" w:lineRule="auto"/>
        <w:ind w:left="0" w:right="-447.9921259842507" w:firstLine="0"/>
        <w:rPr>
          <w:sz w:val="22"/>
          <w:szCs w:val="22"/>
        </w:rPr>
      </w:pPr>
      <w:r w:rsidDel="00000000" w:rsidR="00000000" w:rsidRPr="00000000">
        <w:rPr>
          <w:sz w:val="22"/>
          <w:szCs w:val="22"/>
          <w:rtl w:val="0"/>
        </w:rPr>
        <w:t xml:space="preserve">Tiny Tickers, a national charity, was founded in 1999 by world-renowned fetal cardiologist Dr Helena Gardiner, when she realised many of the babies she was caring for could have been helped earlier. It helps babies with congenital heart disease (CHD), their families and the health professionals who look after them. We want every baby with a serious heart condition to have the best chance of survival and quality of life.</w:t>
      </w:r>
    </w:p>
    <w:p w:rsidR="00000000" w:rsidDel="00000000" w:rsidP="00000000" w:rsidRDefault="00000000" w:rsidRPr="00000000" w14:paraId="0000000D">
      <w:pPr>
        <w:shd w:fill="ffffff" w:val="clear"/>
        <w:spacing w:before="60" w:line="288" w:lineRule="auto"/>
        <w:ind w:right="1000"/>
        <w:jc w:val="both"/>
        <w:rPr>
          <w:sz w:val="22"/>
          <w:szCs w:val="22"/>
        </w:rPr>
      </w:pPr>
      <w:r w:rsidDel="00000000" w:rsidR="00000000" w:rsidRPr="00000000">
        <w:rPr>
          <w:sz w:val="22"/>
          <w:szCs w:val="22"/>
          <w:rtl w:val="0"/>
        </w:rPr>
        <w:t xml:space="preserve">Tiny Tickers aims to:</w:t>
      </w:r>
    </w:p>
    <w:p w:rsidR="00000000" w:rsidDel="00000000" w:rsidP="00000000" w:rsidRDefault="00000000" w:rsidRPr="00000000" w14:paraId="0000000E">
      <w:pPr>
        <w:numPr>
          <w:ilvl w:val="0"/>
          <w:numId w:val="1"/>
        </w:numPr>
        <w:shd w:fill="ffffff" w:val="clear"/>
        <w:spacing w:line="276" w:lineRule="auto"/>
        <w:ind w:left="940" w:hanging="360"/>
        <w:rPr>
          <w:rFonts w:ascii="Calibri" w:cs="Calibri" w:eastAsia="Calibri" w:hAnsi="Calibri"/>
          <w:color w:val="000000"/>
        </w:rPr>
      </w:pPr>
      <w:r w:rsidDel="00000000" w:rsidR="00000000" w:rsidRPr="00000000">
        <w:rPr>
          <w:sz w:val="22"/>
          <w:szCs w:val="22"/>
          <w:rtl w:val="0"/>
        </w:rPr>
        <w:t xml:space="preserve">Improve detection and diagnosis of CHD</w:t>
      </w:r>
      <w:r w:rsidDel="00000000" w:rsidR="00000000" w:rsidRPr="00000000">
        <w:rPr>
          <w:rtl w:val="0"/>
        </w:rPr>
      </w:r>
    </w:p>
    <w:p w:rsidR="00000000" w:rsidDel="00000000" w:rsidP="00000000" w:rsidRDefault="00000000" w:rsidRPr="00000000" w14:paraId="0000000F">
      <w:pPr>
        <w:numPr>
          <w:ilvl w:val="0"/>
          <w:numId w:val="1"/>
        </w:numPr>
        <w:shd w:fill="ffffff" w:val="clear"/>
        <w:spacing w:line="276" w:lineRule="auto"/>
        <w:ind w:left="940" w:hanging="360"/>
        <w:rPr>
          <w:rFonts w:ascii="Calibri" w:cs="Calibri" w:eastAsia="Calibri" w:hAnsi="Calibri"/>
          <w:color w:val="000000"/>
        </w:rPr>
      </w:pPr>
      <w:r w:rsidDel="00000000" w:rsidR="00000000" w:rsidRPr="00000000">
        <w:rPr>
          <w:sz w:val="22"/>
          <w:szCs w:val="22"/>
          <w:rtl w:val="0"/>
        </w:rPr>
        <w:t xml:space="preserve">Educate and support health professionals</w:t>
      </w:r>
      <w:r w:rsidDel="00000000" w:rsidR="00000000" w:rsidRPr="00000000">
        <w:rPr>
          <w:rtl w:val="0"/>
        </w:rPr>
      </w:r>
    </w:p>
    <w:p w:rsidR="00000000" w:rsidDel="00000000" w:rsidP="00000000" w:rsidRDefault="00000000" w:rsidRPr="00000000" w14:paraId="00000010">
      <w:pPr>
        <w:numPr>
          <w:ilvl w:val="0"/>
          <w:numId w:val="1"/>
        </w:numPr>
        <w:shd w:fill="ffffff" w:val="clear"/>
        <w:spacing w:line="276" w:lineRule="auto"/>
        <w:ind w:left="940" w:hanging="360"/>
        <w:rPr>
          <w:rFonts w:ascii="Calibri" w:cs="Calibri" w:eastAsia="Calibri" w:hAnsi="Calibri"/>
          <w:color w:val="000000"/>
        </w:rPr>
      </w:pPr>
      <w:r w:rsidDel="00000000" w:rsidR="00000000" w:rsidRPr="00000000">
        <w:rPr>
          <w:sz w:val="22"/>
          <w:szCs w:val="22"/>
          <w:rtl w:val="0"/>
        </w:rPr>
        <w:t xml:space="preserve">Advance treatment and care of patients </w:t>
      </w:r>
      <w:r w:rsidDel="00000000" w:rsidR="00000000" w:rsidRPr="00000000">
        <w:rPr>
          <w:rtl w:val="0"/>
        </w:rPr>
      </w:r>
    </w:p>
    <w:p w:rsidR="00000000" w:rsidDel="00000000" w:rsidP="00000000" w:rsidRDefault="00000000" w:rsidRPr="00000000" w14:paraId="00000011">
      <w:pPr>
        <w:numPr>
          <w:ilvl w:val="0"/>
          <w:numId w:val="1"/>
        </w:numPr>
        <w:shd w:fill="ffffff" w:val="clear"/>
        <w:spacing w:line="276" w:lineRule="auto"/>
        <w:ind w:left="940" w:hanging="360"/>
        <w:rPr>
          <w:rFonts w:ascii="Calibri" w:cs="Calibri" w:eastAsia="Calibri" w:hAnsi="Calibri"/>
          <w:color w:val="000000"/>
        </w:rPr>
      </w:pPr>
      <w:r w:rsidDel="00000000" w:rsidR="00000000" w:rsidRPr="00000000">
        <w:rPr>
          <w:sz w:val="22"/>
          <w:szCs w:val="22"/>
          <w:rtl w:val="0"/>
        </w:rPr>
        <w:t xml:space="preserve">Improve experience of families affected by CHD</w:t>
      </w:r>
      <w:r w:rsidDel="00000000" w:rsidR="00000000" w:rsidRPr="00000000">
        <w:rPr>
          <w:rtl w:val="0"/>
        </w:rPr>
      </w:r>
    </w:p>
    <w:p w:rsidR="00000000" w:rsidDel="00000000" w:rsidP="00000000" w:rsidRDefault="00000000" w:rsidRPr="00000000" w14:paraId="00000012">
      <w:pPr>
        <w:shd w:fill="ffffff" w:val="clear"/>
        <w:spacing w:line="276" w:lineRule="auto"/>
        <w:rPr>
          <w:sz w:val="22"/>
          <w:szCs w:val="22"/>
        </w:rPr>
      </w:pPr>
      <w:r w:rsidDel="00000000" w:rsidR="00000000" w:rsidRPr="00000000">
        <w:rPr>
          <w:rtl w:val="0"/>
        </w:rPr>
      </w:r>
    </w:p>
    <w:p w:rsidR="00000000" w:rsidDel="00000000" w:rsidP="00000000" w:rsidRDefault="00000000" w:rsidRPr="00000000" w14:paraId="00000013">
      <w:pPr>
        <w:shd w:fill="ffffff" w:val="clear"/>
        <w:spacing w:line="276" w:lineRule="auto"/>
        <w:rPr>
          <w:b w:val="1"/>
          <w:color w:val="222222"/>
          <w:sz w:val="22"/>
          <w:szCs w:val="22"/>
        </w:rPr>
      </w:pPr>
      <w:r w:rsidDel="00000000" w:rsidR="00000000" w:rsidRPr="00000000">
        <w:rPr>
          <w:b w:val="1"/>
          <w:color w:val="222222"/>
          <w:sz w:val="22"/>
          <w:szCs w:val="22"/>
          <w:rtl w:val="0"/>
        </w:rPr>
        <w:t xml:space="preserve">About Children’s Heart Surgery Fund (</w:t>
      </w:r>
      <w:hyperlink r:id="rId7">
        <w:r w:rsidDel="00000000" w:rsidR="00000000" w:rsidRPr="00000000">
          <w:rPr>
            <w:b w:val="1"/>
            <w:color w:val="1155cc"/>
            <w:sz w:val="22"/>
            <w:szCs w:val="22"/>
            <w:u w:val="single"/>
            <w:rtl w:val="0"/>
          </w:rPr>
          <w:t xml:space="preserve">chsf.org.uk</w:t>
        </w:r>
      </w:hyperlink>
      <w:r w:rsidDel="00000000" w:rsidR="00000000" w:rsidRPr="00000000">
        <w:rPr>
          <w:b w:val="1"/>
          <w:color w:val="222222"/>
          <w:sz w:val="22"/>
          <w:szCs w:val="22"/>
          <w:rtl w:val="0"/>
        </w:rPr>
        <w:t xml:space="preserve">)</w:t>
      </w:r>
    </w:p>
    <w:p w:rsidR="00000000" w:rsidDel="00000000" w:rsidP="00000000" w:rsidRDefault="00000000" w:rsidRPr="00000000" w14:paraId="00000014">
      <w:pPr>
        <w:shd w:fill="ffffff" w:val="clear"/>
        <w:spacing w:line="276" w:lineRule="auto"/>
        <w:rPr>
          <w:color w:val="222222"/>
          <w:sz w:val="22"/>
          <w:szCs w:val="22"/>
        </w:rPr>
      </w:pPr>
      <w:r w:rsidDel="00000000" w:rsidR="00000000" w:rsidRPr="00000000">
        <w:rPr>
          <w:color w:val="222222"/>
          <w:sz w:val="22"/>
          <w:szCs w:val="22"/>
          <w:rtl w:val="0"/>
        </w:rPr>
        <w:t xml:space="preserve">Established in 1988, Children’s Heart Surgery Fund (CHSF) is a charity providing support for babies, children, teenagers and adults born with Congenital Heart Defects.</w:t>
      </w:r>
    </w:p>
    <w:p w:rsidR="00000000" w:rsidDel="00000000" w:rsidP="00000000" w:rsidRDefault="00000000" w:rsidRPr="00000000" w14:paraId="00000015">
      <w:pPr>
        <w:shd w:fill="ffffff" w:val="clear"/>
        <w:spacing w:line="276" w:lineRule="auto"/>
        <w:rPr>
          <w:color w:val="222222"/>
          <w:sz w:val="22"/>
          <w:szCs w:val="22"/>
        </w:rPr>
      </w:pPr>
      <w:r w:rsidDel="00000000" w:rsidR="00000000" w:rsidRPr="00000000">
        <w:rPr>
          <w:color w:val="222222"/>
          <w:sz w:val="22"/>
          <w:szCs w:val="22"/>
          <w:rtl w:val="0"/>
        </w:rPr>
        <w:t xml:space="preserve">CHSF’s mission is to support the Leeds Congenital Heart Unit as a world-class centre of excellence, providing life-saving equipment, ward resources and clinical research, as well as providing a vital support service for both the patients and their families.</w:t>
      </w:r>
    </w:p>
    <w:p w:rsidR="00000000" w:rsidDel="00000000" w:rsidP="00000000" w:rsidRDefault="00000000" w:rsidRPr="00000000" w14:paraId="00000016">
      <w:pPr>
        <w:shd w:fill="ffffff" w:val="clear"/>
        <w:spacing w:line="276" w:lineRule="auto"/>
        <w:rPr>
          <w:sz w:val="22"/>
          <w:szCs w:val="22"/>
        </w:rPr>
      </w:pPr>
      <w:r w:rsidDel="00000000" w:rsidR="00000000" w:rsidRPr="00000000">
        <w:rPr>
          <w:color w:val="222222"/>
          <w:sz w:val="22"/>
          <w:szCs w:val="22"/>
          <w:rtl w:val="0"/>
        </w:rPr>
        <w:t xml:space="preserve">More than 40% of the children who have an operation will need long-term care, and each year over 17,000 patients of all ages are treated at the heart unit.</w:t>
      </w:r>
      <w:r w:rsidDel="00000000" w:rsidR="00000000" w:rsidRPr="00000000">
        <w:rPr>
          <w:rtl w:val="0"/>
        </w:rPr>
      </w:r>
    </w:p>
    <w:sectPr>
      <w:headerReference r:id="rId8" w:type="default"/>
      <w:pgSz w:h="16840" w:w="11900" w:orient="portrait"/>
      <w:pgMar w:bottom="1440" w:top="1440" w:left="850.3937007874016" w:right="850.275590551182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0" distR="0">
          <wp:extent cx="2730500" cy="673100"/>
          <wp:effectExtent b="0" l="0" r="0" t="0"/>
          <wp:docPr descr="Text&#10;&#10;Description automatically generated with medium confidence" id="8" name="image2.png"/>
          <a:graphic>
            <a:graphicData uri="http://schemas.openxmlformats.org/drawingml/2006/picture">
              <pic:pic>
                <pic:nvPicPr>
                  <pic:cNvPr descr="Text&#10;&#10;Description automatically generated with medium confidence" id="0" name="image2.png"/>
                  <pic:cNvPicPr preferRelativeResize="0"/>
                </pic:nvPicPr>
                <pic:blipFill>
                  <a:blip r:embed="rId1"/>
                  <a:srcRect b="0" l="0" r="0" t="0"/>
                  <a:stretch>
                    <a:fillRect/>
                  </a:stretch>
                </pic:blipFill>
                <pic:spPr>
                  <a:xfrm>
                    <a:off x="0" y="0"/>
                    <a:ext cx="2730500" cy="673100"/>
                  </a:xfrm>
                  <a:prstGeom prst="rect"/>
                  <a:ln/>
                </pic:spPr>
              </pic:pic>
            </a:graphicData>
          </a:graphic>
        </wp:inline>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3271661</wp:posOffset>
          </wp:positionH>
          <wp:positionV relativeFrom="paragraph">
            <wp:posOffset>2019</wp:posOffset>
          </wp:positionV>
          <wp:extent cx="2119354" cy="673100"/>
          <wp:effectExtent b="0" l="0" r="0" t="0"/>
          <wp:wrapNone/>
          <wp:docPr descr="Text&#10;&#10;Description automatically generated" id="7" name="image1.jpg"/>
          <a:graphic>
            <a:graphicData uri="http://schemas.openxmlformats.org/drawingml/2006/picture">
              <pic:pic>
                <pic:nvPicPr>
                  <pic:cNvPr descr="Text&#10;&#10;Description automatically generated" id="0" name="image1.jpg"/>
                  <pic:cNvPicPr preferRelativeResize="0"/>
                </pic:nvPicPr>
                <pic:blipFill>
                  <a:blip r:embed="rId2"/>
                  <a:srcRect b="0" l="0" r="0" t="0"/>
                  <a:stretch>
                    <a:fillRect/>
                  </a:stretch>
                </pic:blipFill>
                <pic:spPr>
                  <a:xfrm>
                    <a:off x="0" y="0"/>
                    <a:ext cx="2119354" cy="6731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E012C"/>
    <w:pPr>
      <w:autoSpaceDE w:val="0"/>
      <w:autoSpaceDN w:val="0"/>
      <w:adjustRightInd w:val="0"/>
    </w:pPr>
    <w:rPr>
      <w:rFonts w:ascii="Calibri" w:cs="Calibri" w:hAnsi="Calibri"/>
      <w:color w:val="000000"/>
    </w:rPr>
  </w:style>
  <w:style w:type="character" w:styleId="Hyperlink">
    <w:name w:val="Hyperlink"/>
    <w:basedOn w:val="DefaultParagraphFont"/>
    <w:uiPriority w:val="99"/>
    <w:unhideWhenUsed w:val="1"/>
    <w:rsid w:val="006F24C0"/>
    <w:rPr>
      <w:color w:val="0563c1" w:themeColor="hyperlink"/>
      <w:u w:val="single"/>
    </w:rPr>
  </w:style>
  <w:style w:type="character" w:styleId="UnresolvedMention1" w:customStyle="1">
    <w:name w:val="Unresolved Mention1"/>
    <w:basedOn w:val="DefaultParagraphFont"/>
    <w:uiPriority w:val="99"/>
    <w:semiHidden w:val="1"/>
    <w:unhideWhenUsed w:val="1"/>
    <w:rsid w:val="006F24C0"/>
    <w:rPr>
      <w:color w:val="605e5c"/>
      <w:shd w:color="auto" w:fill="e1dfdd" w:val="clear"/>
    </w:rPr>
  </w:style>
  <w:style w:type="paragraph" w:styleId="Header">
    <w:name w:val="header"/>
    <w:basedOn w:val="Normal"/>
    <w:link w:val="HeaderChar"/>
    <w:uiPriority w:val="99"/>
    <w:unhideWhenUsed w:val="1"/>
    <w:rsid w:val="00FE17BB"/>
    <w:pPr>
      <w:tabs>
        <w:tab w:val="center" w:pos="4680"/>
        <w:tab w:val="right" w:pos="9360"/>
      </w:tabs>
    </w:pPr>
  </w:style>
  <w:style w:type="character" w:styleId="HeaderChar" w:customStyle="1">
    <w:name w:val="Header Char"/>
    <w:basedOn w:val="DefaultParagraphFont"/>
    <w:link w:val="Header"/>
    <w:uiPriority w:val="99"/>
    <w:rsid w:val="00FE17BB"/>
  </w:style>
  <w:style w:type="paragraph" w:styleId="Footer">
    <w:name w:val="footer"/>
    <w:basedOn w:val="Normal"/>
    <w:link w:val="FooterChar"/>
    <w:uiPriority w:val="99"/>
    <w:unhideWhenUsed w:val="1"/>
    <w:rsid w:val="00FE17BB"/>
    <w:pPr>
      <w:tabs>
        <w:tab w:val="center" w:pos="4680"/>
        <w:tab w:val="right" w:pos="9360"/>
      </w:tabs>
    </w:pPr>
  </w:style>
  <w:style w:type="character" w:styleId="FooterChar" w:customStyle="1">
    <w:name w:val="Footer Char"/>
    <w:basedOn w:val="DefaultParagraphFont"/>
    <w:link w:val="Footer"/>
    <w:uiPriority w:val="99"/>
    <w:rsid w:val="00FE17BB"/>
  </w:style>
  <w:style w:type="paragraph" w:styleId="NormalWeb">
    <w:name w:val="Normal (Web)"/>
    <w:basedOn w:val="Normal"/>
    <w:uiPriority w:val="99"/>
    <w:semiHidden w:val="1"/>
    <w:unhideWhenUsed w:val="1"/>
    <w:rsid w:val="00FD6132"/>
    <w:pPr>
      <w:spacing w:after="100" w:afterAutospacing="1" w:before="100" w:beforeAutospacing="1"/>
    </w:pPr>
    <w:rPr>
      <w:rFonts w:ascii="Times New Roman" w:cs="Times New Roman" w:eastAsia="Times New Roman" w:hAnsi="Times New Roman"/>
      <w:lang w:eastAsia="en-GB"/>
    </w:rPr>
  </w:style>
  <w:style w:type="paragraph" w:styleId="BalloonText">
    <w:name w:val="Balloon Text"/>
    <w:basedOn w:val="Normal"/>
    <w:link w:val="BalloonTextChar"/>
    <w:uiPriority w:val="99"/>
    <w:semiHidden w:val="1"/>
    <w:unhideWhenUsed w:val="1"/>
    <w:rsid w:val="00ED7A3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D7A37"/>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hsf.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yXm2PG024JUcOkmU5X8rV++hQ==">AMUW2mWq+SIF9iq2win/9KY3aA1I5h7aq/ILdnXwWIVaYf768TdtQdRRmJlaRCUQfC6i6UCwpAIG+d8tEHyaW9hQVLKVrQcTaxvsfN9tAwNcnAq+Gfn3PrY=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2021-10-05T16:21:00Z</dcterms:created>
  <dc:creator>Andy McNally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0x010100BD8019C8F0F38C4591E78D160B5A902B</vt:lpwstr>
  </property>
</Properties>
</file>