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D015273" w14:textId="77777777" w:rsidR="008F292E" w:rsidRPr="00B72D3A" w:rsidRDefault="008F292E" w:rsidP="008078DD">
      <w:pPr>
        <w:pStyle w:val="Titel"/>
        <w:jc w:val="center"/>
        <w:rPr>
          <w:lang w:val="en-GB"/>
        </w:rPr>
      </w:pPr>
      <w:r w:rsidRPr="00B72D3A">
        <w:rPr>
          <w:lang w:val="en-GB"/>
        </w:rPr>
        <w:t>Eco-sexy toilet paper from EU that builds toilets is coming to the UK</w:t>
      </w:r>
    </w:p>
    <w:p w14:paraId="16C4FF50" w14:textId="77777777" w:rsidR="008F292E" w:rsidRPr="00011048" w:rsidRDefault="008F292E" w:rsidP="008F292E">
      <w:pPr>
        <w:rPr>
          <w:lang w:val="en-GB" w:eastAsia="en-US"/>
        </w:rPr>
      </w:pPr>
    </w:p>
    <w:p w14:paraId="1E836B5E" w14:textId="26AEC335" w:rsidR="008F292E" w:rsidRPr="005E0A98" w:rsidRDefault="008F292E" w:rsidP="008F292E">
      <w:pPr>
        <w:rPr>
          <w:rFonts w:asciiTheme="minorHAnsi" w:hAnsiTheme="minorHAnsi"/>
          <w:b/>
          <w:lang w:val="en-GB"/>
        </w:rPr>
      </w:pPr>
      <w:r w:rsidRPr="005E0A98">
        <w:rPr>
          <w:rFonts w:asciiTheme="minorHAnsi" w:hAnsiTheme="minorHAnsi"/>
          <w:b/>
          <w:lang w:val="en-GB"/>
        </w:rPr>
        <w:t xml:space="preserve">Do you want to help the world while you are on the toilet? Well, if you are a customer of The Good Roll you can! How, you ask? The Good Roll donates </w:t>
      </w:r>
      <w:r>
        <w:rPr>
          <w:rFonts w:asciiTheme="minorHAnsi" w:hAnsiTheme="minorHAnsi"/>
          <w:b/>
          <w:lang w:val="en-GB"/>
        </w:rPr>
        <w:t>50% of</w:t>
      </w:r>
      <w:r w:rsidRPr="005E0A98">
        <w:rPr>
          <w:rFonts w:asciiTheme="minorHAnsi" w:hAnsiTheme="minorHAnsi"/>
          <w:b/>
          <w:lang w:val="en-GB"/>
        </w:rPr>
        <w:t xml:space="preserve"> their net profit </w:t>
      </w:r>
      <w:r>
        <w:rPr>
          <w:rFonts w:asciiTheme="minorHAnsi" w:hAnsiTheme="minorHAnsi"/>
          <w:b/>
          <w:lang w:val="en-GB"/>
        </w:rPr>
        <w:t xml:space="preserve">on a yearly basis </w:t>
      </w:r>
      <w:r w:rsidRPr="005E0A98">
        <w:rPr>
          <w:rFonts w:asciiTheme="minorHAnsi" w:hAnsiTheme="minorHAnsi"/>
          <w:b/>
          <w:lang w:val="en-GB"/>
        </w:rPr>
        <w:t xml:space="preserve">to </w:t>
      </w:r>
      <w:r>
        <w:rPr>
          <w:rFonts w:asciiTheme="minorHAnsi" w:hAnsiTheme="minorHAnsi"/>
          <w:b/>
          <w:lang w:val="en-GB"/>
        </w:rPr>
        <w:t>build</w:t>
      </w:r>
      <w:r w:rsidR="00445D5F">
        <w:rPr>
          <w:rFonts w:asciiTheme="minorHAnsi" w:hAnsiTheme="minorHAnsi"/>
          <w:b/>
          <w:lang w:val="en-GB"/>
        </w:rPr>
        <w:t>ing</w:t>
      </w:r>
      <w:r w:rsidRPr="005E0A98">
        <w:rPr>
          <w:rFonts w:asciiTheme="minorHAnsi" w:hAnsiTheme="minorHAnsi"/>
          <w:b/>
          <w:lang w:val="en-GB"/>
        </w:rPr>
        <w:t xml:space="preserve"> </w:t>
      </w:r>
      <w:r>
        <w:rPr>
          <w:rFonts w:asciiTheme="minorHAnsi" w:hAnsiTheme="minorHAnsi"/>
          <w:b/>
          <w:lang w:val="en-GB"/>
        </w:rPr>
        <w:t>sanitary facilities in developing countries</w:t>
      </w:r>
      <w:r w:rsidR="00DD674A">
        <w:rPr>
          <w:rFonts w:asciiTheme="minorHAnsi" w:hAnsiTheme="minorHAnsi"/>
          <w:b/>
          <w:lang w:val="en-GB"/>
        </w:rPr>
        <w:t>. Besides</w:t>
      </w:r>
      <w:r w:rsidR="001711E1">
        <w:rPr>
          <w:rFonts w:asciiTheme="minorHAnsi" w:hAnsiTheme="minorHAnsi"/>
          <w:b/>
          <w:lang w:val="en-GB"/>
        </w:rPr>
        <w:t xml:space="preserve">, </w:t>
      </w:r>
      <w:r w:rsidR="0028560B">
        <w:rPr>
          <w:rFonts w:asciiTheme="minorHAnsi" w:hAnsiTheme="minorHAnsi"/>
          <w:b/>
          <w:lang w:val="en-GB"/>
        </w:rPr>
        <w:t xml:space="preserve">their paper is </w:t>
      </w:r>
      <w:r w:rsidR="00AD0B79">
        <w:rPr>
          <w:rFonts w:asciiTheme="minorHAnsi" w:hAnsiTheme="minorHAnsi"/>
          <w:b/>
          <w:lang w:val="en-GB"/>
        </w:rPr>
        <w:t>100%</w:t>
      </w:r>
      <w:r w:rsidR="0028560B">
        <w:rPr>
          <w:rFonts w:asciiTheme="minorHAnsi" w:hAnsiTheme="minorHAnsi"/>
          <w:b/>
          <w:lang w:val="en-GB"/>
        </w:rPr>
        <w:t xml:space="preserve"> </w:t>
      </w:r>
      <w:r>
        <w:rPr>
          <w:rFonts w:asciiTheme="minorHAnsi" w:hAnsiTheme="minorHAnsi"/>
          <w:b/>
          <w:lang w:val="en-GB"/>
        </w:rPr>
        <w:t>tree-</w:t>
      </w:r>
      <w:r w:rsidRPr="005E0A98">
        <w:rPr>
          <w:rFonts w:asciiTheme="minorHAnsi" w:hAnsiTheme="minorHAnsi"/>
          <w:b/>
          <w:lang w:val="en-GB"/>
        </w:rPr>
        <w:t>friendly</w:t>
      </w:r>
      <w:r>
        <w:rPr>
          <w:rFonts w:asciiTheme="minorHAnsi" w:hAnsiTheme="minorHAnsi"/>
          <w:b/>
          <w:lang w:val="en-GB"/>
        </w:rPr>
        <w:t xml:space="preserve"> and </w:t>
      </w:r>
      <w:r w:rsidR="00F61BF3">
        <w:rPr>
          <w:rFonts w:asciiTheme="minorHAnsi" w:hAnsiTheme="minorHAnsi"/>
          <w:b/>
          <w:lang w:val="en-GB"/>
        </w:rPr>
        <w:t xml:space="preserve">their packaging is </w:t>
      </w:r>
      <w:r>
        <w:rPr>
          <w:rFonts w:asciiTheme="minorHAnsi" w:hAnsiTheme="minorHAnsi"/>
          <w:b/>
          <w:lang w:val="en-GB"/>
        </w:rPr>
        <w:t>plastic-free</w:t>
      </w:r>
      <w:r w:rsidRPr="005E0A98">
        <w:rPr>
          <w:rFonts w:asciiTheme="minorHAnsi" w:hAnsiTheme="minorHAnsi"/>
          <w:b/>
          <w:lang w:val="en-GB"/>
        </w:rPr>
        <w:t xml:space="preserve">. </w:t>
      </w:r>
      <w:r w:rsidRPr="007449A4">
        <w:rPr>
          <w:rFonts w:asciiTheme="minorHAnsi" w:hAnsiTheme="minorHAnsi"/>
          <w:b/>
          <w:lang w:val="en-GB"/>
        </w:rPr>
        <w:t>In fact,</w:t>
      </w:r>
      <w:r w:rsidRPr="005E0A98">
        <w:rPr>
          <w:rFonts w:asciiTheme="minorHAnsi" w:hAnsiTheme="minorHAnsi"/>
          <w:b/>
          <w:lang w:val="en-GB"/>
        </w:rPr>
        <w:t xml:space="preserve"> The Good Roll h</w:t>
      </w:r>
      <w:r>
        <w:rPr>
          <w:rFonts w:asciiTheme="minorHAnsi" w:hAnsiTheme="minorHAnsi"/>
          <w:b/>
          <w:lang w:val="en-GB"/>
        </w:rPr>
        <w:t>as been such a dome</w:t>
      </w:r>
      <w:r w:rsidR="00CA4C8D">
        <w:rPr>
          <w:rFonts w:asciiTheme="minorHAnsi" w:hAnsiTheme="minorHAnsi"/>
          <w:b/>
          <w:lang w:val="en-GB"/>
        </w:rPr>
        <w:t xml:space="preserve">stic success in The Netherlands that </w:t>
      </w:r>
      <w:r>
        <w:rPr>
          <w:rFonts w:asciiTheme="minorHAnsi" w:hAnsiTheme="minorHAnsi"/>
          <w:b/>
          <w:lang w:val="en-GB"/>
        </w:rPr>
        <w:t xml:space="preserve">they </w:t>
      </w:r>
      <w:r w:rsidRPr="005E0A98">
        <w:rPr>
          <w:rFonts w:asciiTheme="minorHAnsi" w:hAnsiTheme="minorHAnsi"/>
          <w:b/>
          <w:lang w:val="en-GB"/>
        </w:rPr>
        <w:t>are</w:t>
      </w:r>
      <w:r>
        <w:rPr>
          <w:rFonts w:asciiTheme="minorHAnsi" w:hAnsiTheme="minorHAnsi"/>
          <w:b/>
          <w:lang w:val="en-GB"/>
        </w:rPr>
        <w:t xml:space="preserve"> now</w:t>
      </w:r>
      <w:r w:rsidRPr="005E0A98">
        <w:rPr>
          <w:rFonts w:asciiTheme="minorHAnsi" w:hAnsiTheme="minorHAnsi"/>
          <w:b/>
          <w:lang w:val="en-GB"/>
        </w:rPr>
        <w:t xml:space="preserve"> in the midst of </w:t>
      </w:r>
      <w:r w:rsidR="00D52A1D">
        <w:rPr>
          <w:rFonts w:asciiTheme="minorHAnsi" w:hAnsiTheme="minorHAnsi"/>
          <w:b/>
          <w:lang w:val="en-GB"/>
        </w:rPr>
        <w:t>expansion</w:t>
      </w:r>
      <w:r w:rsidRPr="005E0A98">
        <w:rPr>
          <w:rFonts w:asciiTheme="minorHAnsi" w:hAnsiTheme="minorHAnsi"/>
          <w:b/>
          <w:lang w:val="en-GB"/>
        </w:rPr>
        <w:t xml:space="preserve"> </w:t>
      </w:r>
      <w:r>
        <w:rPr>
          <w:rFonts w:asciiTheme="minorHAnsi" w:hAnsiTheme="minorHAnsi"/>
          <w:b/>
          <w:lang w:val="en-GB"/>
        </w:rPr>
        <w:t>into the UK</w:t>
      </w:r>
      <w:r w:rsidRPr="005E0A98">
        <w:rPr>
          <w:rFonts w:asciiTheme="minorHAnsi" w:hAnsiTheme="minorHAnsi"/>
          <w:b/>
          <w:lang w:val="en-GB"/>
        </w:rPr>
        <w:t>.</w:t>
      </w:r>
    </w:p>
    <w:p w14:paraId="32BABDAE" w14:textId="77777777" w:rsidR="008F292E" w:rsidRPr="007521D7" w:rsidRDefault="008F292E" w:rsidP="008F292E">
      <w:pPr>
        <w:rPr>
          <w:lang w:val="en" w:eastAsia="en-US"/>
        </w:rPr>
      </w:pPr>
    </w:p>
    <w:p w14:paraId="410B8F75" w14:textId="05229E92" w:rsidR="008F292E" w:rsidRDefault="008F292E" w:rsidP="008F292E">
      <w:pPr>
        <w:rPr>
          <w:rFonts w:asciiTheme="minorHAnsi" w:hAnsiTheme="minorHAnsi"/>
          <w:lang w:val="en"/>
        </w:rPr>
      </w:pPr>
      <w:r w:rsidRPr="000B0397">
        <w:rPr>
          <w:rFonts w:asciiTheme="minorHAnsi" w:hAnsiTheme="minorHAnsi"/>
          <w:lang w:val="en"/>
        </w:rPr>
        <w:t xml:space="preserve">The Good Roll </w:t>
      </w:r>
      <w:r>
        <w:rPr>
          <w:rFonts w:asciiTheme="minorHAnsi" w:hAnsiTheme="minorHAnsi"/>
          <w:lang w:val="en"/>
        </w:rPr>
        <w:t xml:space="preserve">was </w:t>
      </w:r>
      <w:r w:rsidRPr="000B0397">
        <w:rPr>
          <w:rFonts w:asciiTheme="minorHAnsi" w:hAnsiTheme="minorHAnsi"/>
          <w:lang w:val="en"/>
        </w:rPr>
        <w:t xml:space="preserve">founded </w:t>
      </w:r>
      <w:r>
        <w:rPr>
          <w:rFonts w:asciiTheme="minorHAnsi" w:hAnsiTheme="minorHAnsi"/>
          <w:lang w:val="en"/>
        </w:rPr>
        <w:t xml:space="preserve">as a start-up </w:t>
      </w:r>
      <w:r w:rsidRPr="000B0397">
        <w:rPr>
          <w:rFonts w:asciiTheme="minorHAnsi" w:hAnsiTheme="minorHAnsi"/>
          <w:lang w:val="en"/>
        </w:rPr>
        <w:t xml:space="preserve">two years </w:t>
      </w:r>
      <w:r>
        <w:rPr>
          <w:rFonts w:asciiTheme="minorHAnsi" w:hAnsiTheme="minorHAnsi"/>
          <w:lang w:val="en"/>
        </w:rPr>
        <w:t xml:space="preserve">ago </w:t>
      </w:r>
      <w:r w:rsidRPr="000B0397">
        <w:rPr>
          <w:rFonts w:asciiTheme="minorHAnsi" w:hAnsiTheme="minorHAnsi"/>
          <w:lang w:val="en"/>
        </w:rPr>
        <w:t xml:space="preserve">by two </w:t>
      </w:r>
      <w:r>
        <w:rPr>
          <w:rFonts w:asciiTheme="minorHAnsi" w:hAnsiTheme="minorHAnsi"/>
          <w:lang w:val="en"/>
        </w:rPr>
        <w:t>close</w:t>
      </w:r>
      <w:r w:rsidR="00C65285">
        <w:rPr>
          <w:rFonts w:asciiTheme="minorHAnsi" w:hAnsiTheme="minorHAnsi"/>
          <w:lang w:val="en"/>
        </w:rPr>
        <w:t xml:space="preserve"> friends w</w:t>
      </w:r>
      <w:r>
        <w:rPr>
          <w:rFonts w:asciiTheme="minorHAnsi" w:hAnsiTheme="minorHAnsi"/>
          <w:lang w:val="en"/>
        </w:rPr>
        <w:t xml:space="preserve">ho thought it was very strange that about 2.4 billion people – or roughly one-third of the </w:t>
      </w:r>
      <w:r w:rsidR="00254674">
        <w:rPr>
          <w:rFonts w:asciiTheme="minorHAnsi" w:hAnsiTheme="minorHAnsi"/>
          <w:lang w:val="en"/>
        </w:rPr>
        <w:t>world’s population – still lack</w:t>
      </w:r>
      <w:r>
        <w:rPr>
          <w:rFonts w:asciiTheme="minorHAnsi" w:hAnsiTheme="minorHAnsi"/>
          <w:lang w:val="en"/>
        </w:rPr>
        <w:t xml:space="preserve"> access to proper toilet facilities, or </w:t>
      </w:r>
      <w:r w:rsidR="00A20C4B">
        <w:rPr>
          <w:rFonts w:asciiTheme="minorHAnsi" w:hAnsiTheme="minorHAnsi"/>
          <w:lang w:val="en"/>
        </w:rPr>
        <w:t>do</w:t>
      </w:r>
      <w:r>
        <w:rPr>
          <w:rFonts w:asciiTheme="minorHAnsi" w:hAnsiTheme="minorHAnsi"/>
          <w:lang w:val="en"/>
        </w:rPr>
        <w:t xml:space="preserve"> not have access to a toilet at all. On top of that, every day an incredible amount of </w:t>
      </w:r>
      <w:r w:rsidRPr="000B0397">
        <w:rPr>
          <w:rFonts w:asciiTheme="minorHAnsi" w:hAnsiTheme="minorHAnsi"/>
          <w:lang w:val="en"/>
        </w:rPr>
        <w:t>270,000 trees ar</w:t>
      </w:r>
      <w:r>
        <w:rPr>
          <w:rFonts w:asciiTheme="minorHAnsi" w:hAnsiTheme="minorHAnsi"/>
          <w:lang w:val="en"/>
        </w:rPr>
        <w:t>e cut down to make toilet paper.</w:t>
      </w:r>
    </w:p>
    <w:p w14:paraId="738B4DC6" w14:textId="77777777" w:rsidR="008F292E" w:rsidRDefault="008F292E" w:rsidP="008F292E">
      <w:pPr>
        <w:rPr>
          <w:rFonts w:asciiTheme="minorHAnsi" w:hAnsiTheme="minorHAnsi"/>
          <w:lang w:val="en"/>
        </w:rPr>
      </w:pPr>
    </w:p>
    <w:p w14:paraId="42338FB4" w14:textId="086A943A" w:rsidR="008F292E" w:rsidRDefault="008F292E" w:rsidP="008F292E">
      <w:pPr>
        <w:rPr>
          <w:rFonts w:asciiTheme="minorHAnsi" w:hAnsiTheme="minorHAnsi"/>
          <w:lang w:val="en"/>
        </w:rPr>
      </w:pPr>
      <w:r>
        <w:rPr>
          <w:rFonts w:asciiTheme="minorHAnsi" w:hAnsiTheme="minorHAnsi"/>
          <w:lang w:val="en"/>
        </w:rPr>
        <w:t xml:space="preserve">So, why not flush both problems at once? The Good Roll is not just toilet paper, it is also a foundation dedicated to improving the lives of others. For every euro that comes in, fifty cents goes into their foundation and is used to build sanitation facilities </w:t>
      </w:r>
      <w:r w:rsidR="000257DF">
        <w:rPr>
          <w:rFonts w:asciiTheme="minorHAnsi" w:hAnsiTheme="minorHAnsi"/>
          <w:lang w:val="en"/>
        </w:rPr>
        <w:t>in</w:t>
      </w:r>
      <w:r>
        <w:rPr>
          <w:rFonts w:asciiTheme="minorHAnsi" w:hAnsiTheme="minorHAnsi"/>
          <w:lang w:val="en"/>
        </w:rPr>
        <w:t xml:space="preserve"> developing countries. If a customer uses the product for 2 years, they </w:t>
      </w:r>
      <w:r w:rsidRPr="00464921">
        <w:rPr>
          <w:rFonts w:asciiTheme="minorHAnsi" w:hAnsiTheme="minorHAnsi"/>
          <w:lang w:val="en"/>
        </w:rPr>
        <w:t>will</w:t>
      </w:r>
      <w:r>
        <w:rPr>
          <w:rFonts w:asciiTheme="minorHAnsi" w:hAnsiTheme="minorHAnsi"/>
          <w:lang w:val="en"/>
        </w:rPr>
        <w:t xml:space="preserve"> </w:t>
      </w:r>
      <w:r w:rsidR="00886B9D">
        <w:rPr>
          <w:rFonts w:asciiTheme="minorHAnsi" w:hAnsiTheme="minorHAnsi"/>
          <w:lang w:val="en"/>
        </w:rPr>
        <w:t xml:space="preserve">build </w:t>
      </w:r>
      <w:r>
        <w:rPr>
          <w:rFonts w:asciiTheme="minorHAnsi" w:hAnsiTheme="minorHAnsi"/>
          <w:lang w:val="en"/>
        </w:rPr>
        <w:t>a</w:t>
      </w:r>
      <w:r w:rsidR="002D174C">
        <w:rPr>
          <w:rFonts w:asciiTheme="minorHAnsi" w:hAnsiTheme="minorHAnsi"/>
          <w:lang w:val="en"/>
        </w:rPr>
        <w:t>n actual toilet! And with over 1</w:t>
      </w:r>
      <w:r>
        <w:rPr>
          <w:rFonts w:asciiTheme="minorHAnsi" w:hAnsiTheme="minorHAnsi"/>
          <w:lang w:val="en"/>
        </w:rPr>
        <w:t>50 supermarkets and offices that have joined the cause, The Good Roll is well on its way to build more facilities than previously thought possible.</w:t>
      </w:r>
    </w:p>
    <w:p w14:paraId="4F1CC016" w14:textId="303475CE" w:rsidR="008F292E" w:rsidRDefault="008F292E" w:rsidP="008F292E">
      <w:pPr>
        <w:rPr>
          <w:rFonts w:asciiTheme="minorHAnsi" w:hAnsiTheme="minorHAnsi"/>
          <w:lang w:val="en"/>
        </w:rPr>
      </w:pPr>
    </w:p>
    <w:p w14:paraId="1D01E1B6" w14:textId="0A3EC3F8" w:rsidR="008F292E" w:rsidRDefault="008F292E" w:rsidP="008F292E">
      <w:pPr>
        <w:rPr>
          <w:rFonts w:asciiTheme="minorHAnsi" w:hAnsiTheme="minorHAnsi"/>
          <w:lang w:val="en"/>
        </w:rPr>
      </w:pPr>
      <w:r>
        <w:rPr>
          <w:rFonts w:asciiTheme="minorHAnsi" w:hAnsiTheme="minorHAnsi"/>
          <w:lang w:val="en"/>
        </w:rPr>
        <w:t xml:space="preserve">With the entrance into the UK market The Good Roll hopes to become one of the biggest rollers in the field. And, with the support of their new customers The Good Roll </w:t>
      </w:r>
      <w:r w:rsidR="00B17159">
        <w:rPr>
          <w:rFonts w:asciiTheme="minorHAnsi" w:hAnsiTheme="minorHAnsi"/>
          <w:lang w:val="en"/>
        </w:rPr>
        <w:t>expects</w:t>
      </w:r>
      <w:bookmarkStart w:id="0" w:name="_GoBack"/>
      <w:bookmarkEnd w:id="0"/>
      <w:r>
        <w:rPr>
          <w:rFonts w:asciiTheme="minorHAnsi" w:hAnsiTheme="minorHAnsi"/>
          <w:lang w:val="en"/>
        </w:rPr>
        <w:t xml:space="preserve"> to make an even bigger positive impact. </w:t>
      </w:r>
    </w:p>
    <w:p w14:paraId="6C3CD529" w14:textId="256FC6E3" w:rsidR="008F292E" w:rsidRDefault="008F292E" w:rsidP="008F292E">
      <w:pPr>
        <w:rPr>
          <w:rFonts w:asciiTheme="minorHAnsi" w:hAnsiTheme="minorHAnsi"/>
          <w:lang w:val="en"/>
        </w:rPr>
      </w:pPr>
    </w:p>
    <w:p w14:paraId="18CCFFAE" w14:textId="1BC413BA" w:rsidR="003A6A36" w:rsidRDefault="00FA5D16" w:rsidP="008F292E">
      <w:pPr>
        <w:rPr>
          <w:noProof/>
        </w:rPr>
      </w:pPr>
      <w:r>
        <w:rPr>
          <w:rFonts w:asciiTheme="minorHAnsi" w:hAnsiTheme="minorHAnsi"/>
          <w:lang w:val="en"/>
        </w:rPr>
        <w:t>C</w:t>
      </w:r>
      <w:r w:rsidR="008F292E">
        <w:rPr>
          <w:rFonts w:asciiTheme="minorHAnsi" w:hAnsiTheme="minorHAnsi"/>
          <w:lang w:val="en"/>
        </w:rPr>
        <w:t xml:space="preserve">ome and roll with The Good Roll </w:t>
      </w:r>
      <w:r w:rsidR="0089614B">
        <w:rPr>
          <w:rFonts w:asciiTheme="minorHAnsi" w:hAnsiTheme="minorHAnsi"/>
          <w:lang w:val="en"/>
        </w:rPr>
        <w:t xml:space="preserve">and make the world </w:t>
      </w:r>
      <w:r w:rsidR="008F292E">
        <w:rPr>
          <w:rFonts w:asciiTheme="minorHAnsi" w:hAnsiTheme="minorHAnsi"/>
          <w:lang w:val="en"/>
        </w:rPr>
        <w:t>a better and a safer place</w:t>
      </w:r>
      <w:r w:rsidR="00216BAD">
        <w:rPr>
          <w:rFonts w:asciiTheme="minorHAnsi" w:hAnsiTheme="minorHAnsi"/>
          <w:lang w:val="en"/>
        </w:rPr>
        <w:t xml:space="preserve"> for future generations!</w:t>
      </w:r>
    </w:p>
    <w:p w14:paraId="053765C8" w14:textId="31F99339" w:rsidR="0099304D" w:rsidRDefault="0099304D" w:rsidP="008F292E">
      <w:pPr>
        <w:rPr>
          <w:noProof/>
        </w:rPr>
      </w:pPr>
      <w:r w:rsidRPr="008078DD">
        <w:rPr>
          <w:rFonts w:asciiTheme="minorHAnsi" w:hAnsiTheme="minorHAnsi"/>
          <w:noProof/>
        </w:rPr>
        <w:drawing>
          <wp:anchor distT="0" distB="0" distL="114300" distR="114300" simplePos="0" relativeHeight="251659264" behindDoc="1" locked="0" layoutInCell="1" allowOverlap="1" wp14:anchorId="7CD1D725" wp14:editId="4C4ED0EB">
            <wp:simplePos x="0" y="0"/>
            <wp:positionH relativeFrom="column">
              <wp:posOffset>180341</wp:posOffset>
            </wp:positionH>
            <wp:positionV relativeFrom="paragraph">
              <wp:posOffset>156466</wp:posOffset>
            </wp:positionV>
            <wp:extent cx="2854768" cy="1903868"/>
            <wp:effectExtent l="0" t="0" r="0" b="1270"/>
            <wp:wrapNone/>
            <wp:docPr id="2"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extLst>
                        <a:ext uri="{28A0092B-C50C-407E-A947-70E740481C1C}">
                          <a14:useLocalDpi xmlns:a14="http://schemas.microsoft.com/office/drawing/2010/main" val="0"/>
                        </a:ext>
                      </a:extLst>
                    </a:blip>
                    <a:stretch>
                      <a:fillRect/>
                    </a:stretch>
                  </pic:blipFill>
                  <pic:spPr>
                    <a:xfrm>
                      <a:off x="0" y="0"/>
                      <a:ext cx="2854768" cy="1903868"/>
                    </a:xfrm>
                    <a:prstGeom prst="rect">
                      <a:avLst/>
                    </a:prstGeom>
                  </pic:spPr>
                </pic:pic>
              </a:graphicData>
            </a:graphic>
            <wp14:sizeRelH relativeFrom="page">
              <wp14:pctWidth>0</wp14:pctWidth>
            </wp14:sizeRelH>
            <wp14:sizeRelV relativeFrom="page">
              <wp14:pctHeight>0</wp14:pctHeight>
            </wp14:sizeRelV>
          </wp:anchor>
        </w:drawing>
      </w:r>
      <w:r w:rsidRPr="00490D59">
        <w:rPr>
          <w:noProof/>
        </w:rPr>
        <w:drawing>
          <wp:anchor distT="0" distB="0" distL="114300" distR="114300" simplePos="0" relativeHeight="251660288" behindDoc="1" locked="0" layoutInCell="1" allowOverlap="1" wp14:anchorId="381973BA" wp14:editId="4E91C819">
            <wp:simplePos x="0" y="0"/>
            <wp:positionH relativeFrom="column">
              <wp:posOffset>3147665</wp:posOffset>
            </wp:positionH>
            <wp:positionV relativeFrom="paragraph">
              <wp:posOffset>149741</wp:posOffset>
            </wp:positionV>
            <wp:extent cx="1833275" cy="1836671"/>
            <wp:effectExtent l="0" t="0" r="0" b="0"/>
            <wp:wrapNone/>
            <wp:docPr id="3"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extLst>
                        <a:ext uri="{28A0092B-C50C-407E-A947-70E740481C1C}">
                          <a14:useLocalDpi xmlns:a14="http://schemas.microsoft.com/office/drawing/2010/main" val="0"/>
                        </a:ext>
                      </a:extLst>
                    </a:blip>
                    <a:srcRect l="1764" t="1589" r="1522" b="1522"/>
                    <a:stretch/>
                  </pic:blipFill>
                  <pic:spPr bwMode="auto">
                    <a:xfrm>
                      <a:off x="0" y="0"/>
                      <a:ext cx="1835779" cy="183917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9485065" w14:textId="36077304" w:rsidR="0099304D" w:rsidRDefault="0099304D" w:rsidP="008F292E">
      <w:pPr>
        <w:rPr>
          <w:noProof/>
        </w:rPr>
      </w:pPr>
    </w:p>
    <w:p w14:paraId="26410903" w14:textId="03F8983A" w:rsidR="0099304D" w:rsidRPr="003A6A36" w:rsidRDefault="0099304D" w:rsidP="008F292E">
      <w:pPr>
        <w:rPr>
          <w:noProof/>
        </w:rPr>
      </w:pPr>
    </w:p>
    <w:p w14:paraId="2742DA90" w14:textId="05C174FE" w:rsidR="00563E8B" w:rsidRDefault="00563E8B" w:rsidP="00563E8B">
      <w:pPr>
        <w:rPr>
          <w:rFonts w:eastAsia="Times New Roman"/>
        </w:rPr>
      </w:pPr>
    </w:p>
    <w:p w14:paraId="64C7FEF1" w14:textId="6123AC75" w:rsidR="006A66D4" w:rsidRDefault="006A66D4" w:rsidP="008F292E">
      <w:pPr>
        <w:rPr>
          <w:rFonts w:asciiTheme="minorHAnsi" w:hAnsiTheme="minorHAnsi"/>
          <w:lang w:val="en"/>
        </w:rPr>
      </w:pPr>
    </w:p>
    <w:p w14:paraId="678C52E4" w14:textId="4A69A6E3" w:rsidR="006A66D4" w:rsidRDefault="006A66D4" w:rsidP="008F292E">
      <w:pPr>
        <w:rPr>
          <w:rFonts w:asciiTheme="minorHAnsi" w:hAnsiTheme="minorHAnsi"/>
          <w:lang w:val="en"/>
        </w:rPr>
      </w:pPr>
    </w:p>
    <w:p w14:paraId="3D8B8B7A" w14:textId="1931E744" w:rsidR="00270CCA" w:rsidRDefault="00270CCA" w:rsidP="008F292E">
      <w:pPr>
        <w:rPr>
          <w:rFonts w:asciiTheme="minorHAnsi" w:hAnsiTheme="minorHAnsi"/>
          <w:lang w:val="en"/>
        </w:rPr>
      </w:pPr>
    </w:p>
    <w:p w14:paraId="0D54F1E3" w14:textId="1CD4F868" w:rsidR="006A66D4" w:rsidRDefault="00CD5451" w:rsidP="00CD5451">
      <w:pPr>
        <w:tabs>
          <w:tab w:val="left" w:pos="6619"/>
          <w:tab w:val="left" w:pos="6878"/>
        </w:tabs>
        <w:rPr>
          <w:rFonts w:asciiTheme="minorHAnsi" w:hAnsiTheme="minorHAnsi"/>
          <w:lang w:val="en"/>
        </w:rPr>
      </w:pPr>
      <w:r>
        <w:rPr>
          <w:rFonts w:asciiTheme="minorHAnsi" w:hAnsiTheme="minorHAnsi"/>
          <w:lang w:val="en"/>
        </w:rPr>
        <w:tab/>
      </w:r>
      <w:r>
        <w:rPr>
          <w:rFonts w:asciiTheme="minorHAnsi" w:hAnsiTheme="minorHAnsi"/>
          <w:lang w:val="en"/>
        </w:rPr>
        <w:tab/>
      </w:r>
    </w:p>
    <w:p w14:paraId="1F229FA4" w14:textId="55880A9E" w:rsidR="00891ADC" w:rsidRDefault="00891ADC" w:rsidP="008F292E">
      <w:pPr>
        <w:rPr>
          <w:rFonts w:asciiTheme="minorHAnsi" w:hAnsiTheme="minorHAnsi"/>
          <w:lang w:val="en"/>
        </w:rPr>
      </w:pPr>
    </w:p>
    <w:p w14:paraId="21B24921" w14:textId="53DE68E9" w:rsidR="007333EF" w:rsidRDefault="007333EF" w:rsidP="008F292E">
      <w:pPr>
        <w:rPr>
          <w:rFonts w:asciiTheme="minorHAnsi" w:hAnsiTheme="minorHAnsi"/>
          <w:lang w:val="en"/>
        </w:rPr>
      </w:pPr>
    </w:p>
    <w:p w14:paraId="4FAC370D" w14:textId="78EEF297" w:rsidR="007333EF" w:rsidRDefault="007333EF" w:rsidP="008F292E">
      <w:pPr>
        <w:rPr>
          <w:rFonts w:asciiTheme="minorHAnsi" w:hAnsiTheme="minorHAnsi"/>
          <w:lang w:val="en"/>
        </w:rPr>
      </w:pPr>
    </w:p>
    <w:p w14:paraId="1CC8D32E" w14:textId="0C131069" w:rsidR="007333EF" w:rsidRPr="00315E08" w:rsidRDefault="000B1546" w:rsidP="00855E8A">
      <w:pPr>
        <w:jc w:val="center"/>
        <w:rPr>
          <w:rFonts w:asciiTheme="minorHAnsi" w:hAnsiTheme="minorHAnsi"/>
          <w:sz w:val="20"/>
          <w:szCs w:val="20"/>
          <w:lang w:val="en"/>
        </w:rPr>
      </w:pPr>
      <w:r>
        <w:rPr>
          <w:rFonts w:asciiTheme="minorHAnsi" w:hAnsiTheme="minorHAnsi"/>
          <w:sz w:val="20"/>
          <w:szCs w:val="20"/>
          <w:lang w:val="en"/>
        </w:rPr>
        <w:t>__________________________________________________________________________________________</w:t>
      </w:r>
      <w:r w:rsidR="0027763E">
        <w:rPr>
          <w:rFonts w:asciiTheme="minorHAnsi" w:hAnsiTheme="minorHAnsi"/>
          <w:sz w:val="20"/>
          <w:szCs w:val="20"/>
          <w:lang w:val="en"/>
        </w:rPr>
        <w:t>_</w:t>
      </w:r>
    </w:p>
    <w:p w14:paraId="372BB911" w14:textId="77777777" w:rsidR="00A342F0" w:rsidRDefault="00A342F0" w:rsidP="00855E8A">
      <w:pPr>
        <w:jc w:val="center"/>
        <w:rPr>
          <w:rFonts w:asciiTheme="minorHAnsi" w:hAnsiTheme="minorHAnsi"/>
          <w:sz w:val="20"/>
          <w:szCs w:val="20"/>
          <w:lang w:val="en"/>
        </w:rPr>
      </w:pPr>
    </w:p>
    <w:p w14:paraId="0FA9BB0F" w14:textId="13258AFE" w:rsidR="000B1546" w:rsidRPr="003A6A36" w:rsidRDefault="00794A51" w:rsidP="000B1546">
      <w:pPr>
        <w:jc w:val="center"/>
        <w:rPr>
          <w:rFonts w:asciiTheme="minorHAnsi" w:hAnsiTheme="minorHAnsi"/>
          <w:b/>
          <w:lang w:val="en"/>
        </w:rPr>
      </w:pPr>
      <w:r>
        <w:rPr>
          <w:rFonts w:asciiTheme="minorHAnsi" w:hAnsiTheme="minorHAnsi"/>
          <w:b/>
          <w:lang w:val="en"/>
        </w:rPr>
        <w:t>PRESS RELEASE</w:t>
      </w:r>
    </w:p>
    <w:p w14:paraId="3B825CF4" w14:textId="036A135D" w:rsidR="000F7A79" w:rsidRPr="000B1546" w:rsidRDefault="000F7A79" w:rsidP="000B1546">
      <w:pPr>
        <w:jc w:val="center"/>
        <w:rPr>
          <w:rFonts w:asciiTheme="minorHAnsi" w:hAnsiTheme="minorHAnsi"/>
          <w:b/>
          <w:sz w:val="20"/>
          <w:szCs w:val="20"/>
          <w:lang w:val="en"/>
        </w:rPr>
      </w:pPr>
    </w:p>
    <w:p w14:paraId="01A1EFAC" w14:textId="0B438BEE" w:rsidR="00E141E9" w:rsidRDefault="002D5198" w:rsidP="00855E8A">
      <w:pPr>
        <w:jc w:val="center"/>
        <w:rPr>
          <w:rFonts w:asciiTheme="minorHAnsi" w:hAnsiTheme="minorHAnsi"/>
          <w:sz w:val="20"/>
          <w:szCs w:val="20"/>
          <w:lang w:val="en"/>
        </w:rPr>
      </w:pPr>
      <w:r w:rsidRPr="00673486">
        <w:rPr>
          <w:rFonts w:asciiTheme="minorHAnsi" w:hAnsiTheme="minorHAnsi"/>
          <w:i/>
          <w:sz w:val="20"/>
          <w:szCs w:val="20"/>
          <w:lang w:val="en"/>
        </w:rPr>
        <w:t>E-mail</w:t>
      </w:r>
      <w:r w:rsidRPr="00315E08">
        <w:rPr>
          <w:rFonts w:asciiTheme="minorHAnsi" w:hAnsiTheme="minorHAnsi"/>
          <w:sz w:val="20"/>
          <w:szCs w:val="20"/>
          <w:lang w:val="en"/>
        </w:rPr>
        <w:t xml:space="preserve">: </w:t>
      </w:r>
      <w:hyperlink r:id="rId9" w:history="1">
        <w:r w:rsidR="00B26928" w:rsidRPr="004F2213">
          <w:rPr>
            <w:rStyle w:val="Hyperlink"/>
            <w:rFonts w:asciiTheme="minorHAnsi" w:hAnsiTheme="minorHAnsi"/>
            <w:sz w:val="20"/>
            <w:szCs w:val="20"/>
            <w:lang w:val="en"/>
          </w:rPr>
          <w:t>rollout@thegoodroll.nl</w:t>
        </w:r>
      </w:hyperlink>
    </w:p>
    <w:p w14:paraId="110E4F38" w14:textId="14A83ADC" w:rsidR="00FE0DC0" w:rsidRPr="00315E08" w:rsidRDefault="002D5198" w:rsidP="000B1546">
      <w:pPr>
        <w:jc w:val="center"/>
        <w:rPr>
          <w:rFonts w:asciiTheme="minorHAnsi" w:eastAsia="Times New Roman" w:hAnsiTheme="minorHAnsi"/>
          <w:sz w:val="20"/>
          <w:szCs w:val="20"/>
        </w:rPr>
      </w:pPr>
      <w:r w:rsidRPr="00673486">
        <w:rPr>
          <w:rFonts w:asciiTheme="minorHAnsi" w:eastAsia="Times New Roman" w:hAnsiTheme="minorHAnsi"/>
          <w:i/>
          <w:sz w:val="20"/>
          <w:szCs w:val="20"/>
        </w:rPr>
        <w:t>Telephone</w:t>
      </w:r>
      <w:r w:rsidRPr="00315E08">
        <w:rPr>
          <w:rFonts w:asciiTheme="minorHAnsi" w:eastAsia="Times New Roman" w:hAnsiTheme="minorHAnsi"/>
          <w:sz w:val="20"/>
          <w:szCs w:val="20"/>
        </w:rPr>
        <w:t xml:space="preserve">: </w:t>
      </w:r>
      <w:hyperlink r:id="rId10" w:history="1">
        <w:r w:rsidR="00E141E9" w:rsidRPr="00315E08">
          <w:rPr>
            <w:rStyle w:val="Hyperlink"/>
            <w:rFonts w:asciiTheme="minorHAnsi" w:eastAsia="Times New Roman" w:hAnsiTheme="minorHAnsi" w:cs="Segoe UI"/>
            <w:sz w:val="20"/>
            <w:szCs w:val="20"/>
          </w:rPr>
          <w:t>+31 (0)29 478 56 86</w:t>
        </w:r>
      </w:hyperlink>
    </w:p>
    <w:p w14:paraId="6D01D6E1" w14:textId="45D9D037" w:rsidR="00FE0DC0" w:rsidRPr="00315E08" w:rsidRDefault="00FE0DC0" w:rsidP="00855E8A">
      <w:pPr>
        <w:jc w:val="center"/>
        <w:rPr>
          <w:rFonts w:asciiTheme="minorHAnsi" w:hAnsiTheme="minorHAnsi"/>
          <w:sz w:val="20"/>
          <w:szCs w:val="20"/>
          <w:lang w:val="en"/>
        </w:rPr>
      </w:pPr>
      <w:r w:rsidRPr="00673486">
        <w:rPr>
          <w:rFonts w:asciiTheme="minorHAnsi" w:hAnsiTheme="minorHAnsi"/>
          <w:i/>
          <w:sz w:val="20"/>
          <w:szCs w:val="20"/>
          <w:lang w:val="en"/>
        </w:rPr>
        <w:t>Website</w:t>
      </w:r>
      <w:r w:rsidRPr="00315E08">
        <w:rPr>
          <w:rFonts w:asciiTheme="minorHAnsi" w:hAnsiTheme="minorHAnsi"/>
          <w:sz w:val="20"/>
          <w:szCs w:val="20"/>
          <w:lang w:val="en"/>
        </w:rPr>
        <w:t xml:space="preserve">: </w:t>
      </w:r>
      <w:hyperlink r:id="rId11" w:history="1">
        <w:r w:rsidRPr="00315E08">
          <w:rPr>
            <w:rStyle w:val="Hyperlink"/>
            <w:rFonts w:asciiTheme="minorHAnsi" w:hAnsiTheme="minorHAnsi"/>
            <w:sz w:val="20"/>
            <w:szCs w:val="20"/>
            <w:lang w:val="en"/>
          </w:rPr>
          <w:t>https://thegoodroll.com</w:t>
        </w:r>
      </w:hyperlink>
    </w:p>
    <w:p w14:paraId="0A203AD4" w14:textId="06CF380E" w:rsidR="00CC7AC4" w:rsidRPr="00315E08" w:rsidRDefault="00205DA5" w:rsidP="00855E8A">
      <w:pPr>
        <w:jc w:val="center"/>
        <w:rPr>
          <w:rFonts w:asciiTheme="minorHAnsi" w:eastAsia="Times New Roman" w:hAnsiTheme="minorHAnsi"/>
          <w:sz w:val="20"/>
          <w:szCs w:val="20"/>
        </w:rPr>
      </w:pPr>
      <w:r w:rsidRPr="00673486">
        <w:rPr>
          <w:rFonts w:asciiTheme="minorHAnsi" w:eastAsia="Times New Roman" w:hAnsiTheme="minorHAnsi"/>
          <w:i/>
          <w:sz w:val="20"/>
          <w:szCs w:val="20"/>
        </w:rPr>
        <w:t>Facebook/Instagram</w:t>
      </w:r>
      <w:r>
        <w:rPr>
          <w:rFonts w:asciiTheme="minorHAnsi" w:eastAsia="Times New Roman" w:hAnsiTheme="minorHAnsi"/>
          <w:sz w:val="20"/>
          <w:szCs w:val="20"/>
        </w:rPr>
        <w:t>: thegoodroll</w:t>
      </w:r>
    </w:p>
    <w:p w14:paraId="6B056472" w14:textId="10E4BAFA" w:rsidR="000D0F42" w:rsidRPr="00315E08" w:rsidRDefault="00B96012" w:rsidP="00855E8A">
      <w:pPr>
        <w:jc w:val="center"/>
        <w:rPr>
          <w:rFonts w:asciiTheme="minorHAnsi" w:hAnsiTheme="minorHAnsi"/>
          <w:sz w:val="20"/>
          <w:szCs w:val="20"/>
          <w:lang w:val="en"/>
        </w:rPr>
      </w:pPr>
      <w:r w:rsidRPr="00315E08">
        <w:rPr>
          <w:rFonts w:asciiTheme="minorHAnsi" w:hAnsiTheme="minorHAnsi"/>
          <w:sz w:val="20"/>
          <w:szCs w:val="20"/>
          <w:lang w:val="en"/>
        </w:rPr>
        <w:t>#thegoodroll</w:t>
      </w:r>
      <w:r w:rsidR="003162B0" w:rsidRPr="00315E08">
        <w:rPr>
          <w:rFonts w:asciiTheme="minorHAnsi" w:hAnsiTheme="minorHAnsi"/>
          <w:sz w:val="20"/>
          <w:szCs w:val="20"/>
          <w:lang w:val="en"/>
        </w:rPr>
        <w:t xml:space="preserve"> </w:t>
      </w:r>
      <w:r w:rsidRPr="00315E08">
        <w:rPr>
          <w:rFonts w:asciiTheme="minorHAnsi" w:hAnsiTheme="minorHAnsi"/>
          <w:sz w:val="20"/>
          <w:szCs w:val="20"/>
          <w:lang w:val="en"/>
        </w:rPr>
        <w:t>#toiletpaperthatbuildstoilets</w:t>
      </w:r>
    </w:p>
    <w:sectPr w:rsidR="000D0F42" w:rsidRPr="00315E08" w:rsidSect="0099304D">
      <w:pgSz w:w="11900" w:h="16840"/>
      <w:pgMar w:top="1137" w:right="1417" w:bottom="959" w:left="1417" w:header="708" w:footer="708"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D0EB8EB" w14:textId="77777777" w:rsidR="00C4653B" w:rsidRDefault="00C4653B" w:rsidP="003A6A36">
      <w:r>
        <w:separator/>
      </w:r>
    </w:p>
  </w:endnote>
  <w:endnote w:type="continuationSeparator" w:id="0">
    <w:p w14:paraId="45018815" w14:textId="77777777" w:rsidR="00C4653B" w:rsidRDefault="00C4653B" w:rsidP="003A6A3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auto"/>
    <w:pitch w:val="variable"/>
    <w:sig w:usb0="E00002FF" w:usb1="4000ACFF" w:usb2="00000001" w:usb3="00000000" w:csb0="0000019F" w:csb1="00000000"/>
  </w:font>
  <w:font w:name="Times New Roman">
    <w:panose1 w:val="02020603050405020304"/>
    <w:charset w:val="00"/>
    <w:family w:val="auto"/>
    <w:pitch w:val="variable"/>
    <w:sig w:usb0="E0002AEF" w:usb1="C0007841" w:usb2="00000009" w:usb3="00000000" w:csb0="000001FF" w:csb1="00000000"/>
  </w:font>
  <w:font w:name="Calibri Light">
    <w:panose1 w:val="020F0302020204030204"/>
    <w:charset w:val="00"/>
    <w:family w:val="auto"/>
    <w:pitch w:val="variable"/>
    <w:sig w:usb0="A00002EF" w:usb1="4000207B" w:usb2="00000000" w:usb3="00000000" w:csb0="0000019F" w:csb1="00000000"/>
  </w:font>
  <w:font w:name="Segoe UI">
    <w:altName w:val="Calibri"/>
    <w:charset w:val="00"/>
    <w:family w:val="swiss"/>
    <w:pitch w:val="variable"/>
    <w:sig w:usb0="E4002EFF" w:usb1="C000E47F" w:usb2="00000009" w:usb3="00000000" w:csb0="000001FF" w:csb1="00000000"/>
  </w:font>
  <w:font w:name="Arial">
    <w:panose1 w:val="020B0604020202020204"/>
    <w:charset w:val="00"/>
    <w:family w:val="auto"/>
    <w:pitch w:val="variable"/>
    <w:sig w:usb0="E0002AFF" w:usb1="C0007843" w:usb2="00000009" w:usb3="00000000" w:csb0="000001FF"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A8B4BBD" w14:textId="77777777" w:rsidR="00C4653B" w:rsidRDefault="00C4653B" w:rsidP="003A6A36">
      <w:r>
        <w:separator/>
      </w:r>
    </w:p>
  </w:footnote>
  <w:footnote w:type="continuationSeparator" w:id="0">
    <w:p w14:paraId="7970B2A0" w14:textId="77777777" w:rsidR="00C4653B" w:rsidRDefault="00C4653B" w:rsidP="003A6A36">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8"/>
  <w:defaultTabStop w:val="708"/>
  <w:hyphenationZone w:val="425"/>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F292E"/>
    <w:rsid w:val="000257DF"/>
    <w:rsid w:val="00055BEC"/>
    <w:rsid w:val="000852BF"/>
    <w:rsid w:val="000B1546"/>
    <w:rsid w:val="000C542B"/>
    <w:rsid w:val="000D0F42"/>
    <w:rsid w:val="000F6904"/>
    <w:rsid w:val="000F7A79"/>
    <w:rsid w:val="001074C0"/>
    <w:rsid w:val="00131538"/>
    <w:rsid w:val="00150999"/>
    <w:rsid w:val="001531CB"/>
    <w:rsid w:val="001711E1"/>
    <w:rsid w:val="00205DA5"/>
    <w:rsid w:val="00216BAD"/>
    <w:rsid w:val="00254674"/>
    <w:rsid w:val="00270CCA"/>
    <w:rsid w:val="00271A53"/>
    <w:rsid w:val="0027763E"/>
    <w:rsid w:val="0028560B"/>
    <w:rsid w:val="00294269"/>
    <w:rsid w:val="002943D7"/>
    <w:rsid w:val="002D174C"/>
    <w:rsid w:val="002D5198"/>
    <w:rsid w:val="00313F5C"/>
    <w:rsid w:val="00315E08"/>
    <w:rsid w:val="003162B0"/>
    <w:rsid w:val="003203DB"/>
    <w:rsid w:val="00390FFF"/>
    <w:rsid w:val="003A6A36"/>
    <w:rsid w:val="003D0CC2"/>
    <w:rsid w:val="003D6D4C"/>
    <w:rsid w:val="003E0B76"/>
    <w:rsid w:val="003E7AFE"/>
    <w:rsid w:val="00445D5F"/>
    <w:rsid w:val="0045655E"/>
    <w:rsid w:val="00464921"/>
    <w:rsid w:val="00476C0C"/>
    <w:rsid w:val="00487E42"/>
    <w:rsid w:val="004B5608"/>
    <w:rsid w:val="004B775A"/>
    <w:rsid w:val="004C023F"/>
    <w:rsid w:val="004D2167"/>
    <w:rsid w:val="004E715D"/>
    <w:rsid w:val="00563E8B"/>
    <w:rsid w:val="00583F3F"/>
    <w:rsid w:val="005D25D9"/>
    <w:rsid w:val="006231A2"/>
    <w:rsid w:val="00641F4D"/>
    <w:rsid w:val="006545CA"/>
    <w:rsid w:val="00673486"/>
    <w:rsid w:val="00676DEF"/>
    <w:rsid w:val="006A3169"/>
    <w:rsid w:val="006A66D4"/>
    <w:rsid w:val="006B1FFB"/>
    <w:rsid w:val="006C64DE"/>
    <w:rsid w:val="006E01B7"/>
    <w:rsid w:val="006F1C49"/>
    <w:rsid w:val="006F1EFC"/>
    <w:rsid w:val="007333EF"/>
    <w:rsid w:val="007449A4"/>
    <w:rsid w:val="007624D0"/>
    <w:rsid w:val="00794A51"/>
    <w:rsid w:val="007A0338"/>
    <w:rsid w:val="008008A6"/>
    <w:rsid w:val="008078DD"/>
    <w:rsid w:val="00855E8A"/>
    <w:rsid w:val="00870A57"/>
    <w:rsid w:val="00886B9D"/>
    <w:rsid w:val="00891ADC"/>
    <w:rsid w:val="008947A7"/>
    <w:rsid w:val="0089614B"/>
    <w:rsid w:val="008A523E"/>
    <w:rsid w:val="008F292E"/>
    <w:rsid w:val="00945A5E"/>
    <w:rsid w:val="00956EE3"/>
    <w:rsid w:val="009721A5"/>
    <w:rsid w:val="00987545"/>
    <w:rsid w:val="0099304D"/>
    <w:rsid w:val="009A4C07"/>
    <w:rsid w:val="009D0183"/>
    <w:rsid w:val="009F61B7"/>
    <w:rsid w:val="009F7C75"/>
    <w:rsid w:val="00A20C4B"/>
    <w:rsid w:val="00A342F0"/>
    <w:rsid w:val="00A51303"/>
    <w:rsid w:val="00A62F0A"/>
    <w:rsid w:val="00A835EF"/>
    <w:rsid w:val="00AA4F72"/>
    <w:rsid w:val="00AB3ED4"/>
    <w:rsid w:val="00AB62DB"/>
    <w:rsid w:val="00AD0B79"/>
    <w:rsid w:val="00AE76A8"/>
    <w:rsid w:val="00B17159"/>
    <w:rsid w:val="00B26928"/>
    <w:rsid w:val="00B64E51"/>
    <w:rsid w:val="00B72D3A"/>
    <w:rsid w:val="00B8374C"/>
    <w:rsid w:val="00B96012"/>
    <w:rsid w:val="00BB7024"/>
    <w:rsid w:val="00BD42EA"/>
    <w:rsid w:val="00BF0DAF"/>
    <w:rsid w:val="00C4653B"/>
    <w:rsid w:val="00C51089"/>
    <w:rsid w:val="00C65285"/>
    <w:rsid w:val="00C74C9F"/>
    <w:rsid w:val="00CA4C8D"/>
    <w:rsid w:val="00CC2D0E"/>
    <w:rsid w:val="00CC7AC4"/>
    <w:rsid w:val="00CD5451"/>
    <w:rsid w:val="00CF1BEF"/>
    <w:rsid w:val="00D17CAD"/>
    <w:rsid w:val="00D3423F"/>
    <w:rsid w:val="00D52A1D"/>
    <w:rsid w:val="00D52EC6"/>
    <w:rsid w:val="00D5535A"/>
    <w:rsid w:val="00D7716D"/>
    <w:rsid w:val="00DB5E2B"/>
    <w:rsid w:val="00DC7B58"/>
    <w:rsid w:val="00DD674A"/>
    <w:rsid w:val="00DE010B"/>
    <w:rsid w:val="00DE2A27"/>
    <w:rsid w:val="00E141E9"/>
    <w:rsid w:val="00E37DF3"/>
    <w:rsid w:val="00E5362C"/>
    <w:rsid w:val="00E579D9"/>
    <w:rsid w:val="00E8178F"/>
    <w:rsid w:val="00EC7F93"/>
    <w:rsid w:val="00ED4482"/>
    <w:rsid w:val="00EF4F44"/>
    <w:rsid w:val="00F424F3"/>
    <w:rsid w:val="00F42FF3"/>
    <w:rsid w:val="00F51C06"/>
    <w:rsid w:val="00F61BF3"/>
    <w:rsid w:val="00F852E4"/>
    <w:rsid w:val="00F878B1"/>
    <w:rsid w:val="00FA1E1A"/>
    <w:rsid w:val="00FA5D16"/>
    <w:rsid w:val="00FB619F"/>
    <w:rsid w:val="00FD44E9"/>
    <w:rsid w:val="00FE0DC0"/>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5E91851"/>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nl-NL" w:eastAsia="en-US"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Standaard">
    <w:name w:val="Normal"/>
    <w:qFormat/>
    <w:rsid w:val="008F292E"/>
    <w:rPr>
      <w:rFonts w:ascii="Times New Roman" w:hAnsi="Times New Roman" w:cs="Times New Roman"/>
      <w:lang w:eastAsia="nl-NL"/>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Titel">
    <w:name w:val="Title"/>
    <w:basedOn w:val="Standaard"/>
    <w:next w:val="Standaard"/>
    <w:link w:val="TitelTeken"/>
    <w:uiPriority w:val="10"/>
    <w:qFormat/>
    <w:rsid w:val="008F292E"/>
    <w:pPr>
      <w:contextualSpacing/>
    </w:pPr>
    <w:rPr>
      <w:rFonts w:asciiTheme="majorHAnsi" w:eastAsiaTheme="majorEastAsia" w:hAnsiTheme="majorHAnsi" w:cstheme="majorBidi"/>
      <w:spacing w:val="-10"/>
      <w:kern w:val="28"/>
      <w:sz w:val="56"/>
      <w:szCs w:val="56"/>
      <w:lang w:eastAsia="en-US"/>
    </w:rPr>
  </w:style>
  <w:style w:type="character" w:customStyle="1" w:styleId="TitelTeken">
    <w:name w:val="Titel Teken"/>
    <w:basedOn w:val="Standaardalinea-lettertype"/>
    <w:link w:val="Titel"/>
    <w:uiPriority w:val="10"/>
    <w:rsid w:val="008F292E"/>
    <w:rPr>
      <w:rFonts w:asciiTheme="majorHAnsi" w:eastAsiaTheme="majorEastAsia" w:hAnsiTheme="majorHAnsi" w:cstheme="majorBidi"/>
      <w:spacing w:val="-10"/>
      <w:kern w:val="28"/>
      <w:sz w:val="56"/>
      <w:szCs w:val="56"/>
    </w:rPr>
  </w:style>
  <w:style w:type="character" w:styleId="Hyperlink">
    <w:name w:val="Hyperlink"/>
    <w:basedOn w:val="Standaardalinea-lettertype"/>
    <w:uiPriority w:val="99"/>
    <w:unhideWhenUsed/>
    <w:rsid w:val="00CF1BEF"/>
    <w:rPr>
      <w:color w:val="0563C1" w:themeColor="hyperlink"/>
      <w:u w:val="single"/>
    </w:rPr>
  </w:style>
  <w:style w:type="character" w:styleId="GevolgdeHyperlink">
    <w:name w:val="FollowedHyperlink"/>
    <w:basedOn w:val="Standaardalinea-lettertype"/>
    <w:uiPriority w:val="99"/>
    <w:semiHidden/>
    <w:unhideWhenUsed/>
    <w:rsid w:val="00EF4F44"/>
    <w:rPr>
      <w:color w:val="954F72" w:themeColor="followedHyperlink"/>
      <w:u w:val="single"/>
    </w:rPr>
  </w:style>
  <w:style w:type="paragraph" w:styleId="Koptekst">
    <w:name w:val="header"/>
    <w:basedOn w:val="Standaard"/>
    <w:link w:val="KoptekstTeken"/>
    <w:uiPriority w:val="99"/>
    <w:unhideWhenUsed/>
    <w:rsid w:val="003A6A36"/>
    <w:pPr>
      <w:tabs>
        <w:tab w:val="center" w:pos="4536"/>
        <w:tab w:val="right" w:pos="9072"/>
      </w:tabs>
    </w:pPr>
  </w:style>
  <w:style w:type="character" w:customStyle="1" w:styleId="KoptekstTeken">
    <w:name w:val="Koptekst Teken"/>
    <w:basedOn w:val="Standaardalinea-lettertype"/>
    <w:link w:val="Koptekst"/>
    <w:uiPriority w:val="99"/>
    <w:rsid w:val="003A6A36"/>
    <w:rPr>
      <w:rFonts w:ascii="Times New Roman" w:hAnsi="Times New Roman" w:cs="Times New Roman"/>
      <w:lang w:eastAsia="nl-NL"/>
    </w:rPr>
  </w:style>
  <w:style w:type="paragraph" w:styleId="Voettekst">
    <w:name w:val="footer"/>
    <w:basedOn w:val="Standaard"/>
    <w:link w:val="VoettekstTeken"/>
    <w:uiPriority w:val="99"/>
    <w:unhideWhenUsed/>
    <w:rsid w:val="003A6A36"/>
    <w:pPr>
      <w:tabs>
        <w:tab w:val="center" w:pos="4536"/>
        <w:tab w:val="right" w:pos="9072"/>
      </w:tabs>
    </w:pPr>
  </w:style>
  <w:style w:type="character" w:customStyle="1" w:styleId="VoettekstTeken">
    <w:name w:val="Voettekst Teken"/>
    <w:basedOn w:val="Standaardalinea-lettertype"/>
    <w:link w:val="Voettekst"/>
    <w:uiPriority w:val="99"/>
    <w:rsid w:val="003A6A36"/>
    <w:rPr>
      <w:rFonts w:ascii="Times New Roman" w:hAnsi="Times New Roman" w:cs="Times New Roman"/>
      <w:lang w:eastAsia="nl-N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69495368">
      <w:bodyDiv w:val="1"/>
      <w:marLeft w:val="0"/>
      <w:marRight w:val="0"/>
      <w:marTop w:val="0"/>
      <w:marBottom w:val="0"/>
      <w:divBdr>
        <w:top w:val="none" w:sz="0" w:space="0" w:color="auto"/>
        <w:left w:val="none" w:sz="0" w:space="0" w:color="auto"/>
        <w:bottom w:val="none" w:sz="0" w:space="0" w:color="auto"/>
        <w:right w:val="none" w:sz="0" w:space="0" w:color="auto"/>
      </w:divBdr>
    </w:div>
    <w:div w:id="630214117">
      <w:bodyDiv w:val="1"/>
      <w:marLeft w:val="0"/>
      <w:marRight w:val="0"/>
      <w:marTop w:val="0"/>
      <w:marBottom w:val="0"/>
      <w:divBdr>
        <w:top w:val="none" w:sz="0" w:space="0" w:color="auto"/>
        <w:left w:val="none" w:sz="0" w:space="0" w:color="auto"/>
        <w:bottom w:val="none" w:sz="0" w:space="0" w:color="auto"/>
        <w:right w:val="none" w:sz="0" w:space="0" w:color="auto"/>
      </w:divBdr>
    </w:div>
    <w:div w:id="2086761707">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pixelsPerInch w:val="96"/>
</w:webSettings>
</file>

<file path=word/_rels/document.xml.rels><?xml version="1.0" encoding="UTF-8" standalone="yes"?>
<Relationships xmlns="http://schemas.openxmlformats.org/package/2006/relationships"><Relationship Id="rId11" Type="http://schemas.openxmlformats.org/officeDocument/2006/relationships/hyperlink" Target="https://thegoodroll.com" TargetMode="External"/><Relationship Id="rId12" Type="http://schemas.openxmlformats.org/officeDocument/2006/relationships/fontTable" Target="fontTable.xml"/><Relationship Id="rId13"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styles" Target="style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6" Type="http://schemas.openxmlformats.org/officeDocument/2006/relationships/endnotes" Target="endnotes.xml"/><Relationship Id="rId7" Type="http://schemas.openxmlformats.org/officeDocument/2006/relationships/image" Target="media/image1.tiff"/><Relationship Id="rId8" Type="http://schemas.openxmlformats.org/officeDocument/2006/relationships/image" Target="media/image2.tiff"/><Relationship Id="rId9" Type="http://schemas.openxmlformats.org/officeDocument/2006/relationships/hyperlink" Target="mailto:rollout@thegoodroll.nl" TargetMode="External"/><Relationship Id="rId10" Type="http://schemas.openxmlformats.org/officeDocument/2006/relationships/hyperlink" Target="tel:+31%20(0)29%20478%2056%2086" TargetMode="External"/></Relationships>
</file>

<file path=word/theme/theme1.xml><?xml version="1.0" encoding="utf-8"?>
<a:theme xmlns:a="http://schemas.openxmlformats.org/drawingml/2006/main" name="Office-thema">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02C90A62-72D9-A247-B915-DD651867075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122</TotalTime>
  <Pages>1</Pages>
  <Words>336</Words>
  <Characters>1848</Characters>
  <Application>Microsoft Macintosh Word</Application>
  <DocSecurity>0</DocSecurity>
  <Lines>15</Lines>
  <Paragraphs>4</Paragraphs>
  <ScaleCrop>false</ScaleCrop>
  <HeadingPairs>
    <vt:vector size="2" baseType="variant">
      <vt:variant>
        <vt:lpstr>Titel</vt:lpstr>
      </vt:variant>
      <vt:variant>
        <vt:i4>1</vt:i4>
      </vt:variant>
    </vt:vector>
  </HeadingPairs>
  <TitlesOfParts>
    <vt:vector size="1" baseType="lpstr">
      <vt:lpstr/>
    </vt:vector>
  </TitlesOfParts>
  <LinksUpToDate>false</LinksUpToDate>
  <CharactersWithSpaces>2180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Niek Laarman</dc:creator>
  <cp:keywords/>
  <dc:description/>
  <cp:lastModifiedBy>Niek Laarman</cp:lastModifiedBy>
  <cp:revision>118</cp:revision>
  <cp:lastPrinted>2020-05-14T12:03:00Z</cp:lastPrinted>
  <dcterms:created xsi:type="dcterms:W3CDTF">2020-05-13T13:30:00Z</dcterms:created>
  <dcterms:modified xsi:type="dcterms:W3CDTF">2020-05-17T09:58:00Z</dcterms:modified>
</cp:coreProperties>
</file>