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E676E" w:rsidR="001D2A95" w:rsidP="001D2A95" w:rsidRDefault="001D2A95" w14:paraId="11D079D2" w14:textId="38A8DFF5">
      <w:pPr>
        <w:jc w:val="center"/>
        <w:rPr>
          <w:sz w:val="22"/>
          <w:szCs w:val="22"/>
        </w:rPr>
      </w:pPr>
      <w:r w:rsidRPr="00BE676E">
        <w:rPr>
          <w:noProof/>
          <w:sz w:val="22"/>
          <w:szCs w:val="22"/>
        </w:rPr>
        <w:drawing>
          <wp:inline distT="0" distB="0" distL="0" distR="0" wp14:anchorId="4C62BFE1" wp14:editId="41A48DD9">
            <wp:extent cx="544452" cy="544452"/>
            <wp:effectExtent l="0" t="0" r="1905" b="1905"/>
            <wp:docPr id="64639925" name="Picture 1" descr="A red and black logo with two l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9925" name="Picture 1" descr="A red and black logo with two lion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270" cy="548270"/>
                    </a:xfrm>
                    <a:prstGeom prst="rect">
                      <a:avLst/>
                    </a:prstGeom>
                  </pic:spPr>
                </pic:pic>
              </a:graphicData>
            </a:graphic>
          </wp:inline>
        </w:drawing>
      </w:r>
    </w:p>
    <w:p w:rsidR="00FF0600" w:rsidP="00FF0600" w:rsidRDefault="001D2A95" w14:paraId="40016F1A" w14:textId="31741DAF">
      <w:pPr>
        <w:ind w:left="5040" w:firstLine="720"/>
        <w:rPr>
          <w:sz w:val="22"/>
          <w:szCs w:val="22"/>
        </w:rPr>
      </w:pPr>
      <w:r w:rsidRPr="00BE676E">
        <w:rPr>
          <w:rFonts w:eastAsia="Times New Roman" w:cs="Times New Roman"/>
          <w:b/>
          <w:bCs/>
          <w:kern w:val="0"/>
          <w:sz w:val="22"/>
          <w:szCs w:val="22"/>
          <w:lang w:eastAsia="en-GB"/>
          <w14:ligatures w14:val="none"/>
        </w:rPr>
        <w:t>FOR IMMEDIATE RELEASE</w:t>
      </w:r>
      <w:r w:rsidRPr="00BE676E">
        <w:rPr>
          <w:sz w:val="22"/>
          <w:szCs w:val="22"/>
        </w:rPr>
        <w:t xml:space="preserve"> </w:t>
      </w:r>
    </w:p>
    <w:p w:rsidR="00FF0600" w:rsidP="00FF0600" w:rsidRDefault="000A56F3" w14:paraId="1A95D04C" w14:textId="4EA38735">
      <w:pPr>
        <w:rPr>
          <w:rFonts w:eastAsia="Times New Roman" w:cs="Calibri"/>
          <w:b w:val="1"/>
          <w:bCs w:val="1"/>
          <w:kern w:val="0"/>
          <w:sz w:val="20"/>
          <w:szCs w:val="20"/>
          <w:lang w:eastAsia="en-GB"/>
          <w14:ligatures w14:val="none"/>
        </w:rPr>
      </w:pPr>
      <w:r w:rsidRPr="000A56F3">
        <w:rPr>
          <w:rFonts w:eastAsia="Times New Roman" w:cs="Calibri"/>
          <w:b/>
          <w:bCs/>
          <w:kern w:val="0"/>
          <w:sz w:val="20"/>
          <w:szCs w:val="20"/>
          <w:lang w:eastAsia="en-GB"/>
          <w14:ligatures w14:val="none"/>
        </w:rPr>
        <w:drawing>
          <wp:anchor distT="0" distB="0" distL="114300" distR="114300" simplePos="0" relativeHeight="251658240" behindDoc="1" locked="0" layoutInCell="1" allowOverlap="1" wp14:anchorId="63840149" wp14:editId="11306469">
            <wp:simplePos x="0" y="0"/>
            <wp:positionH relativeFrom="column">
              <wp:posOffset>-647700</wp:posOffset>
            </wp:positionH>
            <wp:positionV relativeFrom="paragraph">
              <wp:posOffset>217170</wp:posOffset>
            </wp:positionV>
            <wp:extent cx="1342571" cy="2103664"/>
            <wp:effectExtent l="0" t="0" r="0" b="0"/>
            <wp:wrapTight wrapText="bothSides">
              <wp:wrapPolygon edited="0">
                <wp:start x="0" y="0"/>
                <wp:lineTo x="0" y="21237"/>
                <wp:lineTo x="21016" y="21237"/>
                <wp:lineTo x="21016" y="0"/>
                <wp:lineTo x="0" y="0"/>
              </wp:wrapPolygon>
            </wp:wrapTight>
            <wp:docPr id="36574885" name="Picture 10"/>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40"/>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a:ext>
                      </a:extLst>
                    </a:blip>
                    <a:srcRect/>
                    <a:stretch>
                      <a:fillRect/>
                    </a:stretch>
                  </pic:blipFill>
                  <pic:spPr bwMode="auto">
                    <a:xfrm rot="0">
                      <a:off x="0" y="0"/>
                      <a:ext cx="1342571" cy="210366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A56F3" w:rsidP="00FF0600" w:rsidRDefault="000A56F3" w14:paraId="2B7E79AF" w14:textId="77777777">
      <w:pPr>
        <w:rPr>
          <w:rFonts w:eastAsia="Times New Roman" w:cs="Calibri"/>
          <w:b/>
          <w:bCs/>
          <w:kern w:val="0"/>
          <w:sz w:val="20"/>
          <w:szCs w:val="20"/>
          <w:lang w:eastAsia="en-GB"/>
          <w14:ligatures w14:val="none"/>
        </w:rPr>
      </w:pPr>
    </w:p>
    <w:p w:rsidRPr="006E30DC" w:rsidR="001D2A95" w:rsidP="000A56F3" w:rsidRDefault="001D2A95" w14:paraId="7AB8B431" w14:textId="3E204E23">
      <w:pPr>
        <w:rPr>
          <w:color w:val="EE0000"/>
          <w:sz w:val="22"/>
          <w:szCs w:val="22"/>
        </w:rPr>
      </w:pPr>
      <w:r w:rsidRPr="00444A63">
        <w:rPr>
          <w:rFonts w:eastAsia="Times New Roman" w:cs="Calibri"/>
          <w:b w:val="1"/>
          <w:bCs w:val="1"/>
          <w:kern w:val="0"/>
          <w:sz w:val="20"/>
          <w:szCs w:val="20"/>
          <w:lang w:eastAsia="en-GB"/>
          <w14:ligatures w14:val="none"/>
        </w:rPr>
        <w:t>Title:</w:t>
      </w:r>
      <w:r w:rsidRPr="00444A63">
        <w:rPr>
          <w:rFonts w:eastAsia="Times New Roman" w:cs="Calibri"/>
          <w:kern w:val="0"/>
          <w:sz w:val="20"/>
          <w:szCs w:val="20"/>
          <w:lang w:eastAsia="en-GB"/>
          <w14:ligatures w14:val="none"/>
        </w:rPr>
        <w:t xml:space="preserve"> </w:t>
      </w:r>
      <w:r w:rsidRPr="00444A63" w:rsidR="00444A63">
        <w:rPr>
          <w:rFonts w:eastAsia="Times New Roman" w:cs="Calibri"/>
          <w:kern w:val="0"/>
          <w:sz w:val="20"/>
          <w:szCs w:val="20"/>
          <w:lang w:eastAsia="en-GB"/>
          <w14:ligatures w14:val="none"/>
        </w:rPr>
        <w:t xml:space="preserve">To Start Up </w:t>
      </w:r>
      <w:r w:rsidRPr="00444A63" w:rsidR="00100DF0">
        <w:rPr>
          <w:rFonts w:eastAsia="Times New Roman" w:cs="Calibri"/>
          <w:kern w:val="0"/>
          <w:sz w:val="20"/>
          <w:szCs w:val="20"/>
          <w:lang w:eastAsia="en-GB"/>
          <w14:ligatures w14:val="none"/>
        </w:rPr>
        <w:t>or</w:t>
      </w:r>
      <w:r w:rsidRPr="00444A63" w:rsidR="00444A63">
        <w:rPr>
          <w:rFonts w:eastAsia="Times New Roman" w:cs="Calibri"/>
          <w:kern w:val="0"/>
          <w:sz w:val="20"/>
          <w:szCs w:val="20"/>
          <w:lang w:eastAsia="en-GB"/>
          <w14:ligatures w14:val="none"/>
        </w:rPr>
        <w:t xml:space="preserve"> Not Start Up? - </w:t>
      </w:r>
      <w:r w:rsidRPr="00444A63" w:rsidR="00444A63">
        <w:rPr>
          <w:sz w:val="20"/>
          <w:szCs w:val="20"/>
        </w:rPr>
        <w:t>21 questions every founder must face to build a successful startup </w:t>
      </w:r>
      <w:r w:rsidRPr="00444A63">
        <w:rPr>
          <w:rFonts w:eastAsia="Times New Roman" w:cs="Calibri"/>
          <w:color w:val="EE0000"/>
          <w:kern w:val="0"/>
          <w:sz w:val="20"/>
          <w:szCs w:val="20"/>
          <w:lang w:eastAsia="en-GB"/>
          <w14:ligatures w14:val="none"/>
        </w:rPr>
        <w:br/>
      </w:r>
      <w:r w:rsidRPr="00F4792F">
        <w:rPr>
          <w:rFonts w:eastAsia="Times New Roman" w:cs="Calibri"/>
          <w:b w:val="1"/>
          <w:bCs w:val="1"/>
          <w:kern w:val="0"/>
          <w:sz w:val="20"/>
          <w:szCs w:val="20"/>
          <w:lang w:eastAsia="en-GB"/>
          <w14:ligatures w14:val="none"/>
        </w:rPr>
        <w:t>Author:</w:t>
      </w:r>
      <w:r w:rsidRPr="00F4792F">
        <w:rPr>
          <w:rFonts w:eastAsia="Times New Roman" w:cs="Calibri"/>
          <w:kern w:val="0"/>
          <w:sz w:val="20"/>
          <w:szCs w:val="20"/>
          <w:lang w:eastAsia="en-GB"/>
          <w14:ligatures w14:val="none"/>
        </w:rPr>
        <w:t xml:space="preserve"> </w:t>
      </w:r>
      <w:r w:rsidRPr="00F4792F" w:rsidR="00444A63">
        <w:rPr>
          <w:sz w:val="20"/>
          <w:szCs w:val="20"/>
        </w:rPr>
        <w:t xml:space="preserve">Pantelis </w:t>
      </w:r>
      <w:r w:rsidRPr="00F4792F" w:rsidR="00444A63">
        <w:rPr>
          <w:sz w:val="20"/>
          <w:szCs w:val="20"/>
        </w:rPr>
        <w:t>Velentzas</w:t>
      </w:r>
      <w:r w:rsidRPr="00F4792F" w:rsidR="00444A63">
        <w:rPr>
          <w:sz w:val="20"/>
          <w:szCs w:val="20"/>
        </w:rPr>
        <w:t> </w:t>
      </w:r>
      <w:r w:rsidRPr="00F4792F">
        <w:rPr>
          <w:rFonts w:eastAsia="Times New Roman" w:cs="Calibri"/>
          <w:kern w:val="0"/>
          <w:sz w:val="20"/>
          <w:szCs w:val="20"/>
          <w:lang w:eastAsia="en-GB"/>
          <w14:ligatures w14:val="none"/>
        </w:rPr>
        <w:br/>
      </w:r>
      <w:r w:rsidRPr="00F4792F">
        <w:rPr>
          <w:rFonts w:eastAsia="Times New Roman" w:cs="Calibri"/>
          <w:b w:val="1"/>
          <w:bCs w:val="1"/>
          <w:kern w:val="0"/>
          <w:sz w:val="20"/>
          <w:szCs w:val="20"/>
          <w:lang w:eastAsia="en-GB"/>
          <w14:ligatures w14:val="none"/>
        </w:rPr>
        <w:t>Publisher:</w:t>
      </w:r>
      <w:r w:rsidRPr="00F4792F">
        <w:rPr>
          <w:rFonts w:eastAsia="Times New Roman" w:cs="Calibri"/>
          <w:kern w:val="0"/>
          <w:sz w:val="20"/>
          <w:szCs w:val="20"/>
          <w:lang w:eastAsia="en-GB"/>
          <w14:ligatures w14:val="none"/>
        </w:rPr>
        <w:t xml:space="preserve"> LID Publishing</w:t>
      </w:r>
      <w:r w:rsidRPr="00F4792F">
        <w:rPr>
          <w:rFonts w:eastAsia="Times New Roman" w:cs="Calibri"/>
          <w:kern w:val="0"/>
          <w:sz w:val="20"/>
          <w:szCs w:val="20"/>
          <w:lang w:eastAsia="en-GB"/>
          <w14:ligatures w14:val="none"/>
        </w:rPr>
        <w:br/>
      </w:r>
      <w:r w:rsidRPr="006B31A2">
        <w:rPr>
          <w:rFonts w:eastAsia="Times New Roman" w:cs="Calibri"/>
          <w:b w:val="1"/>
          <w:bCs w:val="1"/>
          <w:kern w:val="0"/>
          <w:sz w:val="20"/>
          <w:szCs w:val="20"/>
          <w:lang w:eastAsia="en-GB"/>
          <w14:ligatures w14:val="none"/>
        </w:rPr>
        <w:t>Publication Date:</w:t>
      </w:r>
      <w:r w:rsidRPr="006B31A2">
        <w:rPr>
          <w:rFonts w:eastAsia="Times New Roman" w:cs="Calibri"/>
          <w:kern w:val="0"/>
          <w:sz w:val="20"/>
          <w:szCs w:val="20"/>
          <w:lang w:eastAsia="en-GB"/>
          <w14:ligatures w14:val="none"/>
        </w:rPr>
        <w:t xml:space="preserve"> 24 September 2026</w:t>
      </w:r>
      <w:r w:rsidRPr="006B31A2">
        <w:rPr>
          <w:rFonts w:eastAsia="Times New Roman" w:cs="Calibri"/>
          <w:kern w:val="0"/>
          <w:sz w:val="20"/>
          <w:szCs w:val="20"/>
          <w:lang w:eastAsia="en-GB"/>
          <w14:ligatures w14:val="none"/>
        </w:rPr>
        <w:br/>
      </w:r>
      <w:r w:rsidRPr="006B31A2">
        <w:rPr>
          <w:rFonts w:eastAsia="Times New Roman" w:cs="Calibri"/>
          <w:b w:val="1"/>
          <w:bCs w:val="1"/>
          <w:kern w:val="0"/>
          <w:sz w:val="20"/>
          <w:szCs w:val="20"/>
          <w:lang w:eastAsia="en-GB"/>
          <w14:ligatures w14:val="none"/>
        </w:rPr>
        <w:t>Format:</w:t>
      </w:r>
      <w:r w:rsidRPr="006B31A2">
        <w:rPr>
          <w:rFonts w:eastAsia="Times New Roman" w:cs="Calibri"/>
          <w:kern w:val="0"/>
          <w:sz w:val="20"/>
          <w:szCs w:val="20"/>
          <w:lang w:eastAsia="en-GB"/>
          <w14:ligatures w14:val="none"/>
        </w:rPr>
        <w:t xml:space="preserve"> Paperback</w:t>
      </w:r>
      <w:r w:rsidRPr="006B31A2" w:rsidR="006B31A2">
        <w:rPr>
          <w:rFonts w:eastAsia="Times New Roman" w:cs="Calibri"/>
          <w:kern w:val="0"/>
          <w:sz w:val="20"/>
          <w:szCs w:val="20"/>
          <w:lang w:eastAsia="en-GB"/>
          <w14:ligatures w14:val="none"/>
        </w:rPr>
        <w:t>, 224 pages</w:t>
      </w:r>
      <w:r w:rsidRPr="006B31A2">
        <w:rPr>
          <w:rFonts w:eastAsia="Times New Roman" w:cs="Calibri"/>
          <w:kern w:val="0"/>
          <w:sz w:val="20"/>
          <w:szCs w:val="20"/>
          <w:lang w:eastAsia="en-GB"/>
          <w14:ligatures w14:val="none"/>
        </w:rPr>
        <w:br/>
      </w:r>
      <w:r w:rsidRPr="006B31A2">
        <w:rPr>
          <w:rFonts w:eastAsia="Times New Roman" w:cs="Calibri"/>
          <w:b w:val="1"/>
          <w:bCs w:val="1"/>
          <w:kern w:val="0"/>
          <w:sz w:val="20"/>
          <w:szCs w:val="20"/>
          <w:lang w:eastAsia="en-GB"/>
          <w14:ligatures w14:val="none"/>
        </w:rPr>
        <w:t>Price:</w:t>
      </w:r>
      <w:r w:rsidRPr="006B31A2">
        <w:rPr>
          <w:rFonts w:eastAsia="Times New Roman" w:cs="Calibri"/>
          <w:kern w:val="0"/>
          <w:sz w:val="20"/>
          <w:szCs w:val="20"/>
          <w:lang w:eastAsia="en-GB"/>
          <w14:ligatures w14:val="none"/>
        </w:rPr>
        <w:t xml:space="preserve"> £1</w:t>
      </w:r>
      <w:r w:rsidRPr="006B31A2" w:rsidR="007D4DA3">
        <w:rPr>
          <w:rFonts w:eastAsia="Times New Roman" w:cs="Calibri"/>
          <w:kern w:val="0"/>
          <w:sz w:val="20"/>
          <w:szCs w:val="20"/>
          <w:lang w:eastAsia="en-GB"/>
          <w14:ligatures w14:val="none"/>
        </w:rPr>
        <w:t>4</w:t>
      </w:r>
      <w:r w:rsidRPr="006B31A2">
        <w:rPr>
          <w:rFonts w:eastAsia="Times New Roman" w:cs="Calibri"/>
          <w:kern w:val="0"/>
          <w:sz w:val="20"/>
          <w:szCs w:val="20"/>
          <w:lang w:eastAsia="en-GB"/>
          <w14:ligatures w14:val="none"/>
        </w:rPr>
        <w:t>.99</w:t>
      </w:r>
      <w:r w:rsidRPr="006B31A2">
        <w:rPr>
          <w:rFonts w:eastAsia="Times New Roman" w:cs="Calibri"/>
          <w:kern w:val="0"/>
          <w:sz w:val="20"/>
          <w:szCs w:val="20"/>
          <w:lang w:eastAsia="en-GB"/>
          <w14:ligatures w14:val="none"/>
        </w:rPr>
        <w:br/>
      </w:r>
      <w:r w:rsidRPr="006B31A2">
        <w:rPr>
          <w:rFonts w:eastAsia="Times New Roman" w:cs="Calibri"/>
          <w:b w:val="1"/>
          <w:bCs w:val="1"/>
          <w:kern w:val="0"/>
          <w:sz w:val="20"/>
          <w:szCs w:val="20"/>
          <w:lang w:eastAsia="en-GB"/>
          <w14:ligatures w14:val="none"/>
        </w:rPr>
        <w:t>ISBN:</w:t>
      </w:r>
      <w:r w:rsidRPr="006B31A2">
        <w:rPr>
          <w:rFonts w:eastAsia="Times New Roman" w:cs="Calibri"/>
          <w:kern w:val="0"/>
          <w:sz w:val="20"/>
          <w:szCs w:val="20"/>
          <w:lang w:eastAsia="en-GB"/>
          <w14:ligatures w14:val="none"/>
        </w:rPr>
        <w:t xml:space="preserve"> </w:t>
      </w:r>
      <w:r w:rsidRPr="006B31A2" w:rsidR="007D4DA3">
        <w:rPr>
          <w:sz w:val="20"/>
          <w:szCs w:val="20"/>
        </w:rPr>
        <w:t>978191821529</w:t>
      </w:r>
    </w:p>
    <w:tbl>
      <w:tblPr>
        <w:tblW w:w="60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80"/>
        <w:gridCol w:w="3795"/>
      </w:tblGrid>
      <w:tr w:rsidRPr="00444A63" w:rsidR="006B31A2" w:rsidTr="007D4DA3" w14:paraId="5EEFE2F0" w14:textId="77777777">
        <w:trPr>
          <w:gridAfter w:val="1"/>
          <w:wAfter w:w="3795" w:type="dxa"/>
          <w:trHeight w:val="285"/>
        </w:trPr>
        <w:tc>
          <w:tcPr>
            <w:tcW w:w="2280" w:type="dxa"/>
            <w:tcBorders>
              <w:top w:val="nil"/>
              <w:left w:val="nil"/>
              <w:bottom w:val="nil"/>
              <w:right w:val="nil"/>
            </w:tcBorders>
            <w:hideMark/>
          </w:tcPr>
          <w:p w:rsidRPr="00444A63" w:rsidR="006B31A2" w:rsidP="00444A63" w:rsidRDefault="006B31A2" w14:paraId="489AD09E" w14:textId="0786D9FE">
            <w:pPr>
              <w:rPr>
                <w:color w:val="EE0000"/>
                <w:sz w:val="22"/>
                <w:szCs w:val="22"/>
              </w:rPr>
            </w:pPr>
          </w:p>
        </w:tc>
      </w:tr>
      <w:tr w:rsidRPr="00444A63" w:rsidR="00444A63" w:rsidTr="007D4DA3" w14:paraId="3E59DE9F" w14:textId="77777777">
        <w:trPr>
          <w:trHeight w:val="270"/>
        </w:trPr>
        <w:tc>
          <w:tcPr>
            <w:tcW w:w="2280" w:type="dxa"/>
            <w:tcBorders>
              <w:top w:val="nil"/>
              <w:left w:val="nil"/>
              <w:bottom w:val="nil"/>
              <w:right w:val="nil"/>
            </w:tcBorders>
            <w:hideMark/>
          </w:tcPr>
          <w:p w:rsidRPr="00444A63" w:rsidR="00444A63" w:rsidP="00444A63" w:rsidRDefault="00444A63" w14:paraId="33E1EC3A" w14:textId="5B65A70F">
            <w:pPr>
              <w:rPr>
                <w:color w:val="EE0000"/>
                <w:sz w:val="22"/>
                <w:szCs w:val="22"/>
              </w:rPr>
            </w:pPr>
          </w:p>
        </w:tc>
        <w:tc>
          <w:tcPr>
            <w:tcW w:w="3795" w:type="dxa"/>
            <w:tcBorders>
              <w:top w:val="nil"/>
              <w:left w:val="nil"/>
              <w:bottom w:val="nil"/>
              <w:right w:val="nil"/>
            </w:tcBorders>
            <w:hideMark/>
          </w:tcPr>
          <w:p w:rsidRPr="00444A63" w:rsidR="00444A63" w:rsidP="00444A63" w:rsidRDefault="00444A63" w14:paraId="7D303B24" w14:textId="3753EAC8">
            <w:pPr>
              <w:rPr>
                <w:color w:val="EE0000"/>
                <w:sz w:val="22"/>
                <w:szCs w:val="22"/>
              </w:rPr>
            </w:pPr>
          </w:p>
        </w:tc>
      </w:tr>
    </w:tbl>
    <w:p w:rsidRPr="00F6471D" w:rsidR="00170195" w:rsidP="00B14956" w:rsidRDefault="00CC5E93" w14:paraId="32983A9A" w14:textId="36F70C30">
      <w:pPr>
        <w:jc w:val="center"/>
        <w:rPr>
          <w:rStyle w:val="Emphasis"/>
          <w:b/>
          <w:bCs/>
        </w:rPr>
      </w:pPr>
      <w:r w:rsidRPr="00F6471D">
        <w:rPr>
          <w:b/>
          <w:bCs/>
        </w:rPr>
        <w:t>Business startup tip</w:t>
      </w:r>
      <w:r w:rsidR="00EE5545">
        <w:rPr>
          <w:b/>
          <w:bCs/>
        </w:rPr>
        <w:t>s</w:t>
      </w:r>
      <w:r w:rsidRPr="00F6471D">
        <w:rPr>
          <w:b/>
          <w:bCs/>
        </w:rPr>
        <w:t xml:space="preserve"> and traps</w:t>
      </w:r>
      <w:r w:rsidRPr="00F6471D" w:rsidR="00F6471D">
        <w:rPr>
          <w:b/>
          <w:bCs/>
        </w:rPr>
        <w:t xml:space="preserve"> ex</w:t>
      </w:r>
      <w:r w:rsidR="009F6531">
        <w:rPr>
          <w:b/>
          <w:bCs/>
        </w:rPr>
        <w:t>plor</w:t>
      </w:r>
      <w:r w:rsidRPr="00F6471D" w:rsidR="00F6471D">
        <w:rPr>
          <w:b/>
          <w:bCs/>
        </w:rPr>
        <w:t xml:space="preserve">ed in new book by </w:t>
      </w:r>
      <w:r w:rsidRPr="00F6471D" w:rsidR="00F6471D">
        <w:rPr>
          <w:b/>
          <w:bCs/>
        </w:rPr>
        <w:t>Pantelis Velentzas </w:t>
      </w:r>
    </w:p>
    <w:p w:rsidRPr="00D22285" w:rsidR="00F6471D" w:rsidP="0099073B" w:rsidRDefault="00BB7E90" w14:paraId="3DE9DF4B" w14:textId="2C58A040">
      <w:pPr>
        <w:pStyle w:val="pdq2pgselectionanchorcontainer"/>
        <w:rPr>
          <w:rFonts w:asciiTheme="minorHAnsi" w:hAnsiTheme="minorHAnsi"/>
          <w:sz w:val="20"/>
          <w:szCs w:val="20"/>
        </w:rPr>
      </w:pPr>
      <w:r w:rsidRPr="00E81659">
        <w:rPr>
          <w:rFonts w:asciiTheme="minorHAnsi" w:hAnsiTheme="minorHAnsi"/>
          <w:sz w:val="20"/>
          <w:szCs w:val="20"/>
          <w:lang w:val="en-US"/>
        </w:rPr>
        <w:t>“I can do that</w:t>
      </w:r>
      <w:r w:rsidRPr="00E81659" w:rsidR="00222C78">
        <w:rPr>
          <w:rFonts w:asciiTheme="minorHAnsi" w:hAnsiTheme="minorHAnsi"/>
          <w:sz w:val="20"/>
          <w:szCs w:val="20"/>
          <w:lang w:val="en-US"/>
        </w:rPr>
        <w:t xml:space="preserve">.” </w:t>
      </w:r>
      <w:r w:rsidR="0001332B">
        <w:rPr>
          <w:rFonts w:asciiTheme="minorHAnsi" w:hAnsiTheme="minorHAnsi"/>
          <w:sz w:val="20"/>
          <w:szCs w:val="20"/>
          <w:lang w:val="en-US"/>
        </w:rPr>
        <w:t xml:space="preserve">But making a </w:t>
      </w:r>
      <w:r w:rsidR="009F6531">
        <w:rPr>
          <w:rFonts w:asciiTheme="minorHAnsi" w:hAnsiTheme="minorHAnsi"/>
          <w:sz w:val="20"/>
          <w:szCs w:val="20"/>
          <w:lang w:val="en-US"/>
        </w:rPr>
        <w:t xml:space="preserve">success of a </w:t>
      </w:r>
      <w:r w:rsidR="0001332B">
        <w:rPr>
          <w:rFonts w:asciiTheme="minorHAnsi" w:hAnsiTheme="minorHAnsi"/>
          <w:sz w:val="20"/>
          <w:szCs w:val="20"/>
          <w:lang w:val="en-US"/>
        </w:rPr>
        <w:t xml:space="preserve">startup </w:t>
      </w:r>
      <w:r w:rsidR="006563A0">
        <w:rPr>
          <w:rFonts w:asciiTheme="minorHAnsi" w:hAnsiTheme="minorHAnsi"/>
          <w:sz w:val="20"/>
          <w:szCs w:val="20"/>
          <w:lang w:val="en-US"/>
        </w:rPr>
        <w:t xml:space="preserve">is a different thing. </w:t>
      </w:r>
      <w:r w:rsidR="00F56C6D">
        <w:rPr>
          <w:rFonts w:asciiTheme="minorHAnsi" w:hAnsiTheme="minorHAnsi"/>
          <w:sz w:val="20"/>
          <w:szCs w:val="20"/>
          <w:lang w:val="en-US"/>
        </w:rPr>
        <w:t>Hailing</w:t>
      </w:r>
      <w:r w:rsidR="00351AB8">
        <w:rPr>
          <w:rFonts w:asciiTheme="minorHAnsi" w:hAnsiTheme="minorHAnsi"/>
          <w:sz w:val="20"/>
          <w:szCs w:val="20"/>
          <w:lang w:val="en-US"/>
        </w:rPr>
        <w:t xml:space="preserve"> from</w:t>
      </w:r>
      <w:r w:rsidRPr="00E81659" w:rsidR="00FD11F9">
        <w:rPr>
          <w:rFonts w:asciiTheme="minorHAnsi" w:hAnsiTheme="minorHAnsi"/>
          <w:sz w:val="20"/>
          <w:szCs w:val="20"/>
          <w:lang w:val="en-US"/>
        </w:rPr>
        <w:t xml:space="preserve"> many</w:t>
      </w:r>
      <w:r w:rsidRPr="00E81659" w:rsidR="00C177CC">
        <w:rPr>
          <w:rFonts w:asciiTheme="minorHAnsi" w:hAnsiTheme="minorHAnsi"/>
          <w:sz w:val="20"/>
          <w:szCs w:val="20"/>
          <w:lang w:val="en-US"/>
        </w:rPr>
        <w:t xml:space="preserve"> indust</w:t>
      </w:r>
      <w:r w:rsidRPr="00E81659" w:rsidR="00FD11F9">
        <w:rPr>
          <w:rFonts w:asciiTheme="minorHAnsi" w:hAnsiTheme="minorHAnsi"/>
          <w:sz w:val="20"/>
          <w:szCs w:val="20"/>
          <w:lang w:val="en-US"/>
        </w:rPr>
        <w:t xml:space="preserve">ries and with a myriad of </w:t>
      </w:r>
      <w:r w:rsidRPr="00E81659" w:rsidR="00E534B5">
        <w:rPr>
          <w:rFonts w:asciiTheme="minorHAnsi" w:hAnsiTheme="minorHAnsi"/>
          <w:sz w:val="20"/>
          <w:szCs w:val="20"/>
          <w:lang w:val="en-US"/>
        </w:rPr>
        <w:t>background</w:t>
      </w:r>
      <w:r w:rsidRPr="00E81659" w:rsidR="00FD11F9">
        <w:rPr>
          <w:rFonts w:asciiTheme="minorHAnsi" w:hAnsiTheme="minorHAnsi"/>
          <w:sz w:val="20"/>
          <w:szCs w:val="20"/>
          <w:lang w:val="en-US"/>
        </w:rPr>
        <w:t>s</w:t>
      </w:r>
      <w:r w:rsidR="00364F4E">
        <w:rPr>
          <w:rFonts w:asciiTheme="minorHAnsi" w:hAnsiTheme="minorHAnsi"/>
          <w:sz w:val="20"/>
          <w:szCs w:val="20"/>
          <w:lang w:val="en-US"/>
        </w:rPr>
        <w:t>,</w:t>
      </w:r>
      <w:r w:rsidRPr="00E81659" w:rsidR="00E534B5">
        <w:rPr>
          <w:rFonts w:asciiTheme="minorHAnsi" w:hAnsiTheme="minorHAnsi"/>
          <w:sz w:val="20"/>
          <w:szCs w:val="20"/>
          <w:lang w:val="en-US"/>
        </w:rPr>
        <w:t xml:space="preserve"> </w:t>
      </w:r>
      <w:r w:rsidRPr="00E81659" w:rsidR="00803AD2">
        <w:rPr>
          <w:rFonts w:asciiTheme="minorHAnsi" w:hAnsiTheme="minorHAnsi"/>
          <w:sz w:val="20"/>
          <w:szCs w:val="20"/>
          <w:lang w:val="en-US"/>
        </w:rPr>
        <w:t xml:space="preserve">millions </w:t>
      </w:r>
      <w:r w:rsidRPr="00E81659" w:rsidR="00CC3892">
        <w:rPr>
          <w:rFonts w:asciiTheme="minorHAnsi" w:hAnsiTheme="minorHAnsi"/>
          <w:sz w:val="20"/>
          <w:szCs w:val="20"/>
          <w:lang w:val="en-US"/>
        </w:rPr>
        <w:t xml:space="preserve">of people </w:t>
      </w:r>
      <w:r w:rsidRPr="00E81659" w:rsidR="00803AD2">
        <w:rPr>
          <w:rFonts w:asciiTheme="minorHAnsi" w:hAnsiTheme="minorHAnsi"/>
          <w:sz w:val="20"/>
          <w:szCs w:val="20"/>
          <w:lang w:val="en-US"/>
        </w:rPr>
        <w:t>have thought a</w:t>
      </w:r>
      <w:r w:rsidRPr="00E81659" w:rsidR="00C16133">
        <w:rPr>
          <w:rFonts w:asciiTheme="minorHAnsi" w:hAnsiTheme="minorHAnsi"/>
          <w:sz w:val="20"/>
          <w:szCs w:val="20"/>
          <w:lang w:val="en-US"/>
        </w:rPr>
        <w:t>b</w:t>
      </w:r>
      <w:r w:rsidRPr="00E81659" w:rsidR="00803AD2">
        <w:rPr>
          <w:rFonts w:asciiTheme="minorHAnsi" w:hAnsiTheme="minorHAnsi"/>
          <w:sz w:val="20"/>
          <w:szCs w:val="20"/>
          <w:lang w:val="en-US"/>
        </w:rPr>
        <w:t xml:space="preserve">out going </w:t>
      </w:r>
      <w:r w:rsidRPr="00E81659" w:rsidR="00E64C6A">
        <w:rPr>
          <w:rFonts w:asciiTheme="minorHAnsi" w:hAnsiTheme="minorHAnsi"/>
          <w:sz w:val="20"/>
          <w:szCs w:val="20"/>
          <w:lang w:val="en-US"/>
        </w:rPr>
        <w:t>out on</w:t>
      </w:r>
      <w:r w:rsidRPr="00E81659" w:rsidR="00C16133">
        <w:rPr>
          <w:rFonts w:asciiTheme="minorHAnsi" w:hAnsiTheme="minorHAnsi"/>
          <w:sz w:val="20"/>
          <w:szCs w:val="20"/>
          <w:lang w:val="en-US"/>
        </w:rPr>
        <w:t xml:space="preserve"> </w:t>
      </w:r>
      <w:r w:rsidRPr="00E81659" w:rsidR="00803AD2">
        <w:rPr>
          <w:rFonts w:asciiTheme="minorHAnsi" w:hAnsiTheme="minorHAnsi"/>
          <w:sz w:val="20"/>
          <w:szCs w:val="20"/>
          <w:lang w:val="en-US"/>
        </w:rPr>
        <w:t>their own and starting a business.</w:t>
      </w:r>
      <w:r w:rsidRPr="00E81659" w:rsidR="00CC3892">
        <w:rPr>
          <w:rFonts w:asciiTheme="minorHAnsi" w:hAnsiTheme="minorHAnsi"/>
          <w:sz w:val="20"/>
          <w:szCs w:val="20"/>
          <w:lang w:val="en-US"/>
        </w:rPr>
        <w:t xml:space="preserve"> But it’s not easy and </w:t>
      </w:r>
      <w:r w:rsidRPr="00E81659" w:rsidR="00E64C6A">
        <w:rPr>
          <w:rFonts w:asciiTheme="minorHAnsi" w:hAnsiTheme="minorHAnsi"/>
          <w:sz w:val="20"/>
          <w:szCs w:val="20"/>
          <w:lang w:val="en-US"/>
        </w:rPr>
        <w:t xml:space="preserve">success depends </w:t>
      </w:r>
      <w:r w:rsidRPr="00E81659" w:rsidR="00C43766">
        <w:rPr>
          <w:rFonts w:asciiTheme="minorHAnsi" w:hAnsiTheme="minorHAnsi"/>
          <w:sz w:val="20"/>
          <w:szCs w:val="20"/>
          <w:lang w:val="en-US"/>
        </w:rPr>
        <w:t>on a range of factors</w:t>
      </w:r>
      <w:r w:rsidRPr="00E81659" w:rsidR="0028689F">
        <w:rPr>
          <w:rFonts w:asciiTheme="minorHAnsi" w:hAnsiTheme="minorHAnsi"/>
          <w:sz w:val="20"/>
          <w:szCs w:val="20"/>
          <w:lang w:val="en-US"/>
        </w:rPr>
        <w:t>. Yes, you need a great idea</w:t>
      </w:r>
      <w:r w:rsidRPr="00E81659" w:rsidR="00E81659">
        <w:rPr>
          <w:rFonts w:asciiTheme="minorHAnsi" w:hAnsiTheme="minorHAnsi"/>
          <w:sz w:val="20"/>
          <w:szCs w:val="20"/>
          <w:lang w:val="en-US"/>
        </w:rPr>
        <w:t>,</w:t>
      </w:r>
      <w:r w:rsidRPr="00E81659" w:rsidR="008C3FB3">
        <w:rPr>
          <w:rFonts w:asciiTheme="minorHAnsi" w:hAnsiTheme="minorHAnsi"/>
          <w:sz w:val="20"/>
          <w:szCs w:val="20"/>
          <w:lang w:val="en-US"/>
        </w:rPr>
        <w:t xml:space="preserve"> but that</w:t>
      </w:r>
      <w:r w:rsidR="0012165C">
        <w:rPr>
          <w:rFonts w:asciiTheme="minorHAnsi" w:hAnsiTheme="minorHAnsi"/>
          <w:sz w:val="20"/>
          <w:szCs w:val="20"/>
          <w:lang w:val="en-US"/>
        </w:rPr>
        <w:t>’s not enough</w:t>
      </w:r>
      <w:r w:rsidRPr="00E81659" w:rsidR="008C3FB3">
        <w:rPr>
          <w:rFonts w:asciiTheme="minorHAnsi" w:hAnsiTheme="minorHAnsi"/>
          <w:sz w:val="20"/>
          <w:szCs w:val="20"/>
          <w:lang w:val="en-US"/>
        </w:rPr>
        <w:t xml:space="preserve">. </w:t>
      </w:r>
      <w:r w:rsidR="00D3421B">
        <w:rPr>
          <w:rFonts w:asciiTheme="minorHAnsi" w:hAnsiTheme="minorHAnsi"/>
          <w:sz w:val="20"/>
          <w:szCs w:val="20"/>
        </w:rPr>
        <w:t>B</w:t>
      </w:r>
      <w:r w:rsidRPr="00E81659" w:rsidR="008C3FB3">
        <w:rPr>
          <w:rFonts w:asciiTheme="minorHAnsi" w:hAnsiTheme="minorHAnsi"/>
          <w:sz w:val="20"/>
          <w:szCs w:val="20"/>
        </w:rPr>
        <w:t xml:space="preserve">uilding a sustainable business </w:t>
      </w:r>
      <w:r w:rsidRPr="00D22285" w:rsidR="008C3FB3">
        <w:rPr>
          <w:rFonts w:asciiTheme="minorHAnsi" w:hAnsiTheme="minorHAnsi"/>
          <w:sz w:val="20"/>
          <w:szCs w:val="20"/>
        </w:rPr>
        <w:t xml:space="preserve">requires much more than </w:t>
      </w:r>
      <w:r w:rsidR="00364F4E">
        <w:rPr>
          <w:rFonts w:asciiTheme="minorHAnsi" w:hAnsiTheme="minorHAnsi"/>
          <w:sz w:val="20"/>
          <w:szCs w:val="20"/>
        </w:rPr>
        <w:t xml:space="preserve">just </w:t>
      </w:r>
      <w:r w:rsidRPr="00D22285" w:rsidR="008C3FB3">
        <w:rPr>
          <w:rFonts w:asciiTheme="minorHAnsi" w:hAnsiTheme="minorHAnsi"/>
          <w:sz w:val="20"/>
          <w:szCs w:val="20"/>
        </w:rPr>
        <w:t>enthusiasm – it demands clarity, readiness, and strategic self-awareness.</w:t>
      </w:r>
    </w:p>
    <w:p w:rsidR="00D3421B" w:rsidP="0099073B" w:rsidRDefault="00657256" w14:paraId="0376DE24" w14:textId="77777777">
      <w:pPr>
        <w:pStyle w:val="pdq2pgselectionanchorcontainer"/>
        <w:rPr>
          <w:rFonts w:asciiTheme="minorHAnsi" w:hAnsiTheme="minorHAnsi"/>
          <w:sz w:val="20"/>
          <w:szCs w:val="20"/>
        </w:rPr>
      </w:pPr>
      <w:r w:rsidRPr="6515DFAA" w:rsidR="6515DFAA">
        <w:rPr>
          <w:rFonts w:ascii="Aptos" w:hAnsi="Aptos" w:asciiTheme="minorAscii" w:hAnsiTheme="minorAscii"/>
          <w:sz w:val="20"/>
          <w:szCs w:val="20"/>
        </w:rPr>
        <w:t>In this timely new book</w:t>
      </w:r>
      <w:r w:rsidRPr="6515DFAA" w:rsidR="6515DFAA">
        <w:rPr>
          <w:rFonts w:ascii="Aptos" w:hAnsi="Aptos" w:asciiTheme="minorAscii" w:hAnsiTheme="minorAscii"/>
          <w:sz w:val="20"/>
          <w:szCs w:val="20"/>
        </w:rPr>
        <w:t>,</w:t>
      </w:r>
      <w:r w:rsidRPr="6515DFAA" w:rsidR="6515DFAA">
        <w:rPr>
          <w:rFonts w:ascii="Aptos" w:hAnsi="Aptos" w:asciiTheme="minorAscii" w:hAnsiTheme="minorAscii"/>
          <w:sz w:val="20"/>
          <w:szCs w:val="20"/>
        </w:rPr>
        <w:t xml:space="preserve"> seasoned entrepreneur and executive </w:t>
      </w:r>
      <w:r w:rsidRPr="6515DFAA" w:rsidR="6515DFAA">
        <w:rPr>
          <w:rFonts w:ascii="Aptos" w:hAnsi="Aptos" w:asciiTheme="minorAscii" w:hAnsiTheme="minorAscii"/>
          <w:sz w:val="20"/>
          <w:szCs w:val="20"/>
        </w:rPr>
        <w:t>Pantelis Velentzas </w:t>
      </w:r>
      <w:r w:rsidRPr="6515DFAA" w:rsidR="6515DFAA">
        <w:rPr>
          <w:rFonts w:ascii="Aptos" w:hAnsi="Aptos" w:asciiTheme="minorAscii" w:hAnsiTheme="minorAscii"/>
          <w:sz w:val="20"/>
          <w:szCs w:val="20"/>
        </w:rPr>
        <w:t xml:space="preserve">examines </w:t>
      </w:r>
      <w:r w:rsidRPr="6515DFAA" w:rsidR="6515DFAA">
        <w:rPr>
          <w:rFonts w:ascii="Aptos" w:hAnsi="Aptos" w:asciiTheme="minorAscii" w:hAnsiTheme="minorAscii"/>
          <w:sz w:val="20"/>
          <w:szCs w:val="20"/>
        </w:rPr>
        <w:t>what to do,</w:t>
      </w:r>
      <w:r w:rsidRPr="6515DFAA" w:rsidR="6515DFAA">
        <w:rPr>
          <w:rFonts w:ascii="Aptos" w:hAnsi="Aptos" w:asciiTheme="minorAscii" w:hAnsiTheme="minorAscii"/>
          <w:sz w:val="20"/>
          <w:szCs w:val="20"/>
        </w:rPr>
        <w:t xml:space="preserve"> </w:t>
      </w:r>
      <w:r w:rsidRPr="6515DFAA" w:rsidR="6515DFAA">
        <w:rPr>
          <w:rFonts w:ascii="Aptos" w:hAnsi="Aptos" w:asciiTheme="minorAscii" w:hAnsiTheme="minorAscii"/>
          <w:sz w:val="20"/>
          <w:szCs w:val="20"/>
        </w:rPr>
        <w:t xml:space="preserve">and </w:t>
      </w:r>
      <w:r w:rsidRPr="6515DFAA" w:rsidR="6515DFAA">
        <w:rPr>
          <w:rFonts w:ascii="Aptos" w:hAnsi="Aptos" w:asciiTheme="minorAscii" w:hAnsiTheme="minorAscii"/>
          <w:sz w:val="20"/>
          <w:szCs w:val="20"/>
        </w:rPr>
        <w:t>what not to do</w:t>
      </w:r>
      <w:r w:rsidRPr="6515DFAA" w:rsidR="6515DFAA">
        <w:rPr>
          <w:rFonts w:ascii="Aptos" w:hAnsi="Aptos" w:asciiTheme="minorAscii" w:hAnsiTheme="minorAscii"/>
          <w:sz w:val="20"/>
          <w:szCs w:val="20"/>
        </w:rPr>
        <w:t xml:space="preserve"> when considering </w:t>
      </w:r>
      <w:r w:rsidRPr="6515DFAA" w:rsidR="6515DFAA">
        <w:rPr>
          <w:rFonts w:ascii="Aptos" w:hAnsi="Aptos" w:asciiTheme="minorAscii" w:hAnsiTheme="minorAscii"/>
          <w:sz w:val="20"/>
          <w:szCs w:val="20"/>
        </w:rPr>
        <w:t>the bold step of founding a start-up.</w:t>
      </w:r>
      <w:r w:rsidRPr="6515DFAA" w:rsidR="6515DFAA">
        <w:rPr>
          <w:rFonts w:ascii="Aptos" w:hAnsi="Aptos" w:asciiTheme="minorAscii" w:hAnsiTheme="minorAscii"/>
          <w:sz w:val="20"/>
          <w:szCs w:val="20"/>
        </w:rPr>
        <w:t xml:space="preserve"> Sometimes it helps to slow down before you speed up</w:t>
      </w:r>
      <w:r w:rsidRPr="6515DFAA" w:rsidR="6515DFAA">
        <w:rPr>
          <w:rFonts w:ascii="Aptos" w:hAnsi="Aptos" w:asciiTheme="minorAscii" w:hAnsiTheme="minorAscii"/>
          <w:sz w:val="20"/>
          <w:szCs w:val="20"/>
        </w:rPr>
        <w:t xml:space="preserve">. </w:t>
      </w:r>
    </w:p>
    <w:p w:rsidRPr="006C5118" w:rsidR="00D3421B" w:rsidP="6515DFAA" w:rsidRDefault="00160676" w14:paraId="2F6319D3" w14:textId="5D89D7EC">
      <w:pPr>
        <w:pStyle w:val="pdq2pgselectionanchorcontainer"/>
        <w:rPr>
          <w:rFonts w:ascii="Aptos" w:hAnsi="Aptos" w:eastAsia="Aptos" w:cs="Aptos" w:asciiTheme="minorAscii" w:hAnsiTheme="minorAscii" w:eastAsiaTheme="minorAscii" w:cstheme="minorAscii"/>
          <w:sz w:val="20"/>
          <w:szCs w:val="20"/>
          <w:lang w:val="en-US"/>
        </w:rPr>
      </w:pPr>
      <w:r w:rsidRPr="4F65063A" w:rsidR="4F65063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 xml:space="preserve">Broken down into seven categories: mindset, opportunity, strategy, money, team, systems, and </w:t>
      </w:r>
      <w:r w:rsidRPr="4F65063A" w:rsidR="4F65063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context</w:t>
      </w:r>
      <w:r w:rsidRPr="4F65063A" w:rsidR="4F65063A">
        <w:rPr>
          <w:rFonts w:ascii="Aptos" w:hAnsi="Aptos" w:eastAsia="Aptos" w:cs="Aptos" w:asciiTheme="minorAscii" w:hAnsiTheme="minorAscii" w:eastAsiaTheme="minorAscii" w:cstheme="minorAscii"/>
          <w:sz w:val="20"/>
          <w:szCs w:val="20"/>
        </w:rPr>
        <w:t>,</w:t>
      </w:r>
      <w:r w:rsidRPr="4F65063A" w:rsidR="4F65063A">
        <w:rPr>
          <w:rFonts w:ascii="Aptos" w:hAnsi="Aptos" w:eastAsia="Aptos" w:cs="Aptos" w:asciiTheme="minorAscii" w:hAnsiTheme="minorAscii" w:eastAsiaTheme="minorAscii" w:cstheme="minorAscii"/>
          <w:sz w:val="20"/>
          <w:szCs w:val="20"/>
        </w:rPr>
        <w:t xml:space="preserve"> Velentzas asks the essential questions</w:t>
      </w:r>
      <w:r w:rsidRPr="4F65063A" w:rsidR="4F65063A">
        <w:rPr>
          <w:rFonts w:ascii="Aptos" w:hAnsi="Aptos" w:eastAsia="Aptos" w:cs="Aptos" w:asciiTheme="minorAscii" w:hAnsiTheme="minorAscii" w:eastAsiaTheme="minorAscii" w:cstheme="minorAscii"/>
          <w:sz w:val="20"/>
          <w:szCs w:val="20"/>
          <w:lang w:val="en-US"/>
        </w:rPr>
        <w:t xml:space="preserve"> that every budding entrepreneur and aspiring founder needs to consider before taking that leap of faith.</w:t>
      </w:r>
    </w:p>
    <w:p w:rsidRPr="006C5118" w:rsidR="004F532E" w:rsidP="4F65063A" w:rsidRDefault="003357D8" w14:paraId="7A677694" w14:textId="70862E4B">
      <w:pPr>
        <w:pStyle w:val="pdq2pgselectionanchorcontainer"/>
        <w:rPr>
          <w:rFonts w:ascii="Aptos" w:hAnsi="Aptos" w:asciiTheme="minorAscii" w:hAnsiTheme="minorAscii"/>
          <w:sz w:val="20"/>
          <w:szCs w:val="20"/>
        </w:rPr>
      </w:pPr>
      <w:r w:rsidRPr="4F65063A" w:rsidR="4F65063A">
        <w:rPr>
          <w:rFonts w:ascii="Aptos" w:hAnsi="Aptos" w:cs="Calibri" w:asciiTheme="minorAscii" w:hAnsiTheme="minorAscii"/>
          <w:i w:val="1"/>
          <w:iCs w:val="1"/>
          <w:sz w:val="20"/>
          <w:szCs w:val="20"/>
        </w:rPr>
        <w:t xml:space="preserve">To Start Up </w:t>
      </w:r>
      <w:r w:rsidRPr="4F65063A" w:rsidR="4F65063A">
        <w:rPr>
          <w:rFonts w:ascii="Aptos" w:hAnsi="Aptos" w:cs="Calibri" w:asciiTheme="minorAscii" w:hAnsiTheme="minorAscii"/>
          <w:i w:val="1"/>
          <w:iCs w:val="1"/>
          <w:sz w:val="20"/>
          <w:szCs w:val="20"/>
        </w:rPr>
        <w:t>or</w:t>
      </w:r>
      <w:r w:rsidRPr="4F65063A" w:rsidR="4F65063A">
        <w:rPr>
          <w:rFonts w:ascii="Aptos" w:hAnsi="Aptos" w:cs="Calibri" w:asciiTheme="minorAscii" w:hAnsiTheme="minorAscii"/>
          <w:i w:val="1"/>
          <w:iCs w:val="1"/>
          <w:sz w:val="20"/>
          <w:szCs w:val="20"/>
        </w:rPr>
        <w:t xml:space="preserve"> Not Start Up?</w:t>
      </w:r>
      <w:r w:rsidRPr="4F65063A" w:rsidR="4F65063A">
        <w:rPr>
          <w:rFonts w:ascii="Aptos" w:hAnsi="Aptos" w:cs="Calibri" w:asciiTheme="minorAscii" w:hAnsiTheme="minorAscii"/>
          <w:sz w:val="20"/>
          <w:szCs w:val="20"/>
        </w:rPr>
        <w:t xml:space="preserve"> </w:t>
      </w:r>
      <w:r w:rsidRPr="4F65063A" w:rsidR="4F65063A">
        <w:rPr>
          <w:rFonts w:ascii="Aptos" w:hAnsi="Aptos" w:asciiTheme="minorAscii" w:hAnsiTheme="minorAscii"/>
          <w:sz w:val="20"/>
          <w:szCs w:val="20"/>
        </w:rPr>
        <w:t>distils two decades of experience into a practical</w:t>
      </w:r>
      <w:r w:rsidRPr="4F65063A" w:rsidR="4F65063A">
        <w:rPr>
          <w:rFonts w:ascii="Aptos" w:hAnsi="Aptos" w:asciiTheme="minorAscii" w:hAnsiTheme="minorAscii"/>
          <w:sz w:val="20"/>
          <w:szCs w:val="20"/>
        </w:rPr>
        <w:t xml:space="preserve">, </w:t>
      </w:r>
      <w:r w:rsidRPr="4F65063A" w:rsidR="4F65063A">
        <w:rPr>
          <w:rFonts w:ascii="Aptos" w:hAnsi="Aptos" w:asciiTheme="minorAscii" w:hAnsiTheme="minorAscii"/>
          <w:sz w:val="20"/>
          <w:szCs w:val="20"/>
        </w:rPr>
        <w:t>reflective decision-making guide. They are the same questions asked in boardrooms, investor meetings, co-founder negotiations</w:t>
      </w:r>
      <w:r w:rsidRPr="4F65063A" w:rsidR="4F65063A">
        <w:rPr>
          <w:rFonts w:ascii="Aptos" w:hAnsi="Aptos" w:asciiTheme="minorAscii" w:hAnsiTheme="minorAscii"/>
          <w:sz w:val="20"/>
          <w:szCs w:val="20"/>
        </w:rPr>
        <w:t xml:space="preserve"> the world over. And not to mention, </w:t>
      </w:r>
      <w:r w:rsidRPr="4F65063A" w:rsidR="4F65063A">
        <w:rPr>
          <w:rFonts w:ascii="Aptos" w:hAnsi="Aptos" w:asciiTheme="minorAscii" w:hAnsiTheme="minorAscii"/>
          <w:sz w:val="20"/>
          <w:szCs w:val="20"/>
        </w:rPr>
        <w:t>sleepless nights.</w:t>
      </w:r>
    </w:p>
    <w:p w:rsidRPr="00D776D3" w:rsidR="00042B24" w:rsidP="00042B24" w:rsidRDefault="004F532E" w14:paraId="31B9B228" w14:textId="617F088B">
      <w:pPr>
        <w:pStyle w:val="pdq2pgselectionanchorcontainer"/>
        <w:rPr>
          <w:rFonts w:asciiTheme="minorHAnsi" w:hAnsiTheme="minorHAnsi"/>
          <w:sz w:val="20"/>
          <w:szCs w:val="20"/>
        </w:rPr>
      </w:pPr>
      <w:r w:rsidRPr="006C5118">
        <w:rPr>
          <w:rFonts w:asciiTheme="minorHAnsi" w:hAnsiTheme="minorHAnsi"/>
          <w:sz w:val="20"/>
          <w:szCs w:val="20"/>
        </w:rPr>
        <w:t xml:space="preserve">This book is </w:t>
      </w:r>
      <w:r w:rsidRPr="006C5118" w:rsidR="00C04D0F">
        <w:rPr>
          <w:rFonts w:asciiTheme="minorHAnsi" w:hAnsiTheme="minorHAnsi"/>
          <w:sz w:val="20"/>
          <w:szCs w:val="20"/>
        </w:rPr>
        <w:t xml:space="preserve">a realistic </w:t>
      </w:r>
      <w:r w:rsidRPr="006C5118" w:rsidR="00C04D0F">
        <w:rPr>
          <w:rFonts w:asciiTheme="minorHAnsi" w:hAnsiTheme="minorHAnsi"/>
          <w:sz w:val="20"/>
          <w:szCs w:val="20"/>
          <w:lang w:val="en-US"/>
        </w:rPr>
        <w:t xml:space="preserve">guide </w:t>
      </w:r>
      <w:r w:rsidRPr="006C5118" w:rsidR="006C5118">
        <w:rPr>
          <w:rFonts w:asciiTheme="minorHAnsi" w:hAnsiTheme="minorHAnsi"/>
          <w:sz w:val="20"/>
          <w:szCs w:val="20"/>
          <w:lang w:val="en-US"/>
        </w:rPr>
        <w:t xml:space="preserve">and excellent tool </w:t>
      </w:r>
      <w:r w:rsidRPr="006C5118" w:rsidR="00C04D0F">
        <w:rPr>
          <w:rFonts w:asciiTheme="minorHAnsi" w:hAnsiTheme="minorHAnsi"/>
          <w:sz w:val="20"/>
          <w:szCs w:val="20"/>
          <w:lang w:val="en-US"/>
        </w:rPr>
        <w:t>for any entrepreneur considering starting up a business</w:t>
      </w:r>
      <w:r w:rsidRPr="006C5118" w:rsidR="008B0346">
        <w:rPr>
          <w:rFonts w:asciiTheme="minorHAnsi" w:hAnsiTheme="minorHAnsi"/>
          <w:sz w:val="20"/>
          <w:szCs w:val="20"/>
          <w:lang w:val="en-US"/>
        </w:rPr>
        <w:t xml:space="preserve"> and acts as the </w:t>
      </w:r>
      <w:r w:rsidRPr="006C5118" w:rsidR="0001035F">
        <w:rPr>
          <w:rFonts w:asciiTheme="minorHAnsi" w:hAnsiTheme="minorHAnsi"/>
          <w:sz w:val="20"/>
          <w:szCs w:val="20"/>
          <w:lang w:val="en-US"/>
        </w:rPr>
        <w:t>bridge between aspiration and preparation.</w:t>
      </w:r>
      <w:r w:rsidRPr="006C5118" w:rsidR="00370FC5">
        <w:rPr>
          <w:rFonts w:asciiTheme="minorHAnsi" w:hAnsiTheme="minorHAnsi"/>
          <w:sz w:val="20"/>
          <w:szCs w:val="20"/>
          <w:lang w:val="en-US"/>
        </w:rPr>
        <w:t xml:space="preserve"> </w:t>
      </w:r>
      <w:r w:rsidRPr="006C5118" w:rsidR="00C84FCA">
        <w:rPr>
          <w:rFonts w:asciiTheme="minorHAnsi" w:hAnsiTheme="minorHAnsi"/>
          <w:sz w:val="20"/>
          <w:szCs w:val="20"/>
          <w:lang w:val="en-US"/>
        </w:rPr>
        <w:t xml:space="preserve">Readers </w:t>
      </w:r>
      <w:r w:rsidRPr="006C5118" w:rsidR="00EB5B07">
        <w:rPr>
          <w:rFonts w:asciiTheme="minorHAnsi" w:hAnsiTheme="minorHAnsi"/>
          <w:sz w:val="20"/>
          <w:szCs w:val="20"/>
          <w:lang w:val="en-US"/>
        </w:rPr>
        <w:t xml:space="preserve">will embark on their journey with a </w:t>
      </w:r>
      <w:r w:rsidRPr="00D776D3" w:rsidR="00EB5B07">
        <w:rPr>
          <w:rFonts w:asciiTheme="minorHAnsi" w:hAnsiTheme="minorHAnsi"/>
          <w:sz w:val="20"/>
          <w:szCs w:val="20"/>
          <w:lang w:val="en-US"/>
        </w:rPr>
        <w:t>greater sense of clarity</w:t>
      </w:r>
      <w:r w:rsidRPr="00D776D3" w:rsidR="00D776D3">
        <w:rPr>
          <w:rFonts w:asciiTheme="minorHAnsi" w:hAnsiTheme="minorHAnsi"/>
          <w:sz w:val="20"/>
          <w:szCs w:val="20"/>
        </w:rPr>
        <w:t xml:space="preserve"> and</w:t>
      </w:r>
      <w:r w:rsidRPr="00D776D3" w:rsidR="006C5118">
        <w:rPr>
          <w:rFonts w:asciiTheme="minorHAnsi" w:hAnsiTheme="minorHAnsi"/>
          <w:sz w:val="20"/>
          <w:szCs w:val="20"/>
          <w:lang w:val="en-US"/>
        </w:rPr>
        <w:t xml:space="preserve"> that might </w:t>
      </w:r>
      <w:r w:rsidRPr="00D776D3" w:rsidR="00042B24">
        <w:rPr>
          <w:rFonts w:asciiTheme="minorHAnsi" w:hAnsiTheme="minorHAnsi"/>
          <w:sz w:val="20"/>
          <w:szCs w:val="20"/>
          <w:lang w:val="en-US"/>
        </w:rPr>
        <w:t>mean starting strong, staying small, growing strategically, or walking away wisely.</w:t>
      </w:r>
      <w:r w:rsidRPr="00D776D3" w:rsidR="00042B24">
        <w:rPr>
          <w:rFonts w:asciiTheme="minorHAnsi" w:hAnsiTheme="minorHAnsi"/>
          <w:sz w:val="20"/>
          <w:szCs w:val="20"/>
        </w:rPr>
        <w:t> </w:t>
      </w:r>
    </w:p>
    <w:p w:rsidRPr="007B6A45" w:rsidR="00042B24" w:rsidP="0099073B" w:rsidRDefault="0004275E" w14:paraId="0D972610" w14:textId="63731A6B">
      <w:pPr>
        <w:pStyle w:val="pdq2pgselectionanchorcontainer"/>
        <w:rPr>
          <w:rFonts w:asciiTheme="minorHAnsi" w:hAnsiTheme="minorHAnsi"/>
          <w:sz w:val="20"/>
          <w:szCs w:val="20"/>
        </w:rPr>
      </w:pPr>
      <w:r w:rsidRPr="00D776D3">
        <w:rPr>
          <w:rFonts w:asciiTheme="minorHAnsi" w:hAnsiTheme="minorHAnsi"/>
          <w:sz w:val="20"/>
          <w:szCs w:val="20"/>
        </w:rPr>
        <w:t xml:space="preserve">This book will </w:t>
      </w:r>
      <w:r w:rsidRPr="00D776D3" w:rsidR="00E07A59">
        <w:rPr>
          <w:rFonts w:asciiTheme="minorHAnsi" w:hAnsiTheme="minorHAnsi"/>
          <w:sz w:val="20"/>
          <w:szCs w:val="20"/>
        </w:rPr>
        <w:t>help a</w:t>
      </w:r>
      <w:r w:rsidRPr="00D776D3">
        <w:rPr>
          <w:rFonts w:asciiTheme="minorHAnsi" w:hAnsiTheme="minorHAnsi"/>
          <w:sz w:val="20"/>
          <w:szCs w:val="20"/>
        </w:rPr>
        <w:t>spiring and first-time founders</w:t>
      </w:r>
      <w:r w:rsidRPr="00D776D3" w:rsidR="00E07A59">
        <w:rPr>
          <w:rFonts w:asciiTheme="minorHAnsi" w:hAnsiTheme="minorHAnsi"/>
          <w:sz w:val="20"/>
          <w:szCs w:val="20"/>
        </w:rPr>
        <w:t>, e</w:t>
      </w:r>
      <w:r w:rsidRPr="00D776D3">
        <w:rPr>
          <w:rFonts w:asciiTheme="minorHAnsi" w:hAnsiTheme="minorHAnsi"/>
          <w:sz w:val="20"/>
          <w:szCs w:val="20"/>
        </w:rPr>
        <w:t>arly-stage and growth-stage entrepreneurs</w:t>
      </w:r>
      <w:r w:rsidRPr="00D776D3" w:rsidR="00EB2E61">
        <w:rPr>
          <w:rFonts w:asciiTheme="minorHAnsi" w:hAnsiTheme="minorHAnsi"/>
          <w:sz w:val="20"/>
          <w:szCs w:val="20"/>
        </w:rPr>
        <w:t>, i</w:t>
      </w:r>
      <w:r w:rsidRPr="00D776D3">
        <w:rPr>
          <w:rFonts w:asciiTheme="minorHAnsi" w:hAnsiTheme="minorHAnsi"/>
          <w:sz w:val="20"/>
          <w:szCs w:val="20"/>
        </w:rPr>
        <w:t>nvestors, angel networks and venture capital</w:t>
      </w:r>
      <w:r w:rsidRPr="00D776D3" w:rsidR="00EB2E61">
        <w:rPr>
          <w:rFonts w:asciiTheme="minorHAnsi" w:hAnsiTheme="minorHAnsi"/>
          <w:sz w:val="20"/>
          <w:szCs w:val="20"/>
        </w:rPr>
        <w:t>, b</w:t>
      </w:r>
      <w:r w:rsidRPr="00D776D3">
        <w:rPr>
          <w:rFonts w:asciiTheme="minorHAnsi" w:hAnsiTheme="minorHAnsi"/>
          <w:sz w:val="20"/>
          <w:szCs w:val="20"/>
        </w:rPr>
        <w:t>usiness students and university entrepreneurship societies</w:t>
      </w:r>
      <w:r w:rsidRPr="00D776D3" w:rsidR="00EB2E61">
        <w:rPr>
          <w:rFonts w:asciiTheme="minorHAnsi" w:hAnsiTheme="minorHAnsi"/>
          <w:sz w:val="20"/>
          <w:szCs w:val="20"/>
        </w:rPr>
        <w:t>, s</w:t>
      </w:r>
      <w:r w:rsidRPr="00D776D3">
        <w:rPr>
          <w:rFonts w:asciiTheme="minorHAnsi" w:hAnsiTheme="minorHAnsi"/>
          <w:sz w:val="20"/>
          <w:szCs w:val="20"/>
        </w:rPr>
        <w:t>tart</w:t>
      </w:r>
      <w:r w:rsidRPr="00D776D3" w:rsidR="00EB2E61">
        <w:rPr>
          <w:rFonts w:asciiTheme="minorHAnsi" w:hAnsiTheme="minorHAnsi"/>
          <w:sz w:val="20"/>
          <w:szCs w:val="20"/>
        </w:rPr>
        <w:t>-</w:t>
      </w:r>
      <w:r w:rsidRPr="00D776D3">
        <w:rPr>
          <w:rFonts w:asciiTheme="minorHAnsi" w:hAnsiTheme="minorHAnsi"/>
          <w:sz w:val="20"/>
          <w:szCs w:val="20"/>
        </w:rPr>
        <w:t>up accelerators, incubators</w:t>
      </w:r>
      <w:r w:rsidRPr="00D776D3" w:rsidR="00EB2E61">
        <w:rPr>
          <w:rFonts w:asciiTheme="minorHAnsi" w:hAnsiTheme="minorHAnsi"/>
          <w:sz w:val="20"/>
          <w:szCs w:val="20"/>
        </w:rPr>
        <w:t xml:space="preserve">, </w:t>
      </w:r>
      <w:r w:rsidRPr="00D776D3">
        <w:rPr>
          <w:rFonts w:asciiTheme="minorHAnsi" w:hAnsiTheme="minorHAnsi"/>
          <w:sz w:val="20"/>
          <w:szCs w:val="20"/>
        </w:rPr>
        <w:t>enterprise educators </w:t>
      </w:r>
      <w:r w:rsidRPr="00D776D3" w:rsidR="002727A9">
        <w:rPr>
          <w:rFonts w:asciiTheme="minorHAnsi" w:hAnsiTheme="minorHAnsi"/>
          <w:sz w:val="20"/>
          <w:szCs w:val="20"/>
        </w:rPr>
        <w:t>and s</w:t>
      </w:r>
      <w:r w:rsidRPr="00D776D3">
        <w:rPr>
          <w:rFonts w:asciiTheme="minorHAnsi" w:hAnsiTheme="minorHAnsi"/>
          <w:sz w:val="20"/>
          <w:szCs w:val="20"/>
        </w:rPr>
        <w:t>mall business owners weighing whether, or how, to scale</w:t>
      </w:r>
      <w:r w:rsidRPr="00D776D3" w:rsidR="002727A9">
        <w:rPr>
          <w:rFonts w:asciiTheme="minorHAnsi" w:hAnsiTheme="minorHAnsi"/>
          <w:sz w:val="20"/>
          <w:szCs w:val="20"/>
        </w:rPr>
        <w:t>.</w:t>
      </w:r>
      <w:r w:rsidRPr="00D776D3">
        <w:rPr>
          <w:rFonts w:asciiTheme="minorHAnsi" w:hAnsiTheme="minorHAnsi"/>
          <w:sz w:val="20"/>
          <w:szCs w:val="20"/>
        </w:rPr>
        <w:t> </w:t>
      </w:r>
    </w:p>
    <w:p w:rsidRPr="00902684" w:rsidR="00902684" w:rsidP="00A666AC" w:rsidRDefault="008E5C57" w14:paraId="47A2AC28" w14:textId="4B10F528">
      <w:pPr>
        <w:pStyle w:val="pdq2pgselectionanchorcontainer"/>
        <w:rPr>
          <w:rStyle w:val="Strong"/>
          <w:rFonts w:asciiTheme="minorHAnsi" w:hAnsiTheme="minorHAnsi"/>
          <w:b w:val="0"/>
          <w:bCs w:val="0"/>
          <w:sz w:val="20"/>
          <w:szCs w:val="20"/>
        </w:rPr>
      </w:pPr>
      <w:r w:rsidRPr="00546F61">
        <w:rPr>
          <w:rFonts w:cs="Calibri" w:asciiTheme="minorHAnsi" w:hAnsiTheme="minorHAnsi"/>
          <w:b/>
          <w:bCs/>
          <w:sz w:val="20"/>
          <w:szCs w:val="20"/>
        </w:rPr>
        <w:t xml:space="preserve">Author </w:t>
      </w:r>
      <w:r w:rsidRPr="00902684">
        <w:rPr>
          <w:rFonts w:asciiTheme="minorHAnsi" w:hAnsiTheme="minorHAnsi"/>
          <w:b/>
          <w:bCs/>
          <w:sz w:val="20"/>
          <w:szCs w:val="20"/>
        </w:rPr>
        <w:t>Pantelis Velentzas </w:t>
      </w:r>
      <w:r w:rsidRPr="00902684">
        <w:rPr>
          <w:rFonts w:asciiTheme="minorHAnsi" w:hAnsiTheme="minorHAnsi"/>
          <w:b/>
          <w:bCs/>
          <w:sz w:val="20"/>
          <w:szCs w:val="20"/>
        </w:rPr>
        <w:t>says:</w:t>
      </w:r>
      <w:r w:rsidRPr="00902684">
        <w:rPr>
          <w:rFonts w:asciiTheme="minorHAnsi" w:hAnsiTheme="minorHAnsi"/>
          <w:sz w:val="20"/>
          <w:szCs w:val="20"/>
        </w:rPr>
        <w:t xml:space="preserve"> </w:t>
      </w:r>
      <w:r w:rsidRPr="00902684" w:rsidR="00B6129F">
        <w:rPr>
          <w:rFonts w:asciiTheme="minorHAnsi" w:hAnsiTheme="minorHAnsi"/>
          <w:sz w:val="20"/>
          <w:szCs w:val="20"/>
        </w:rPr>
        <w:t xml:space="preserve">I </w:t>
      </w:r>
      <w:r w:rsidRPr="00902684" w:rsidR="00B6129F">
        <w:rPr>
          <w:rFonts w:asciiTheme="minorHAnsi" w:hAnsiTheme="minorHAnsi"/>
          <w:sz w:val="20"/>
          <w:szCs w:val="20"/>
        </w:rPr>
        <w:t xml:space="preserve">wrote this book to help founders understand </w:t>
      </w:r>
      <w:r w:rsidRPr="00902684" w:rsidR="00B6129F">
        <w:rPr>
          <w:rFonts w:asciiTheme="minorHAnsi" w:hAnsiTheme="minorHAnsi"/>
          <w:sz w:val="20"/>
          <w:szCs w:val="20"/>
        </w:rPr>
        <w:t>what truly</w:t>
      </w:r>
      <w:r w:rsidRPr="00902684" w:rsidR="00B6129F">
        <w:rPr>
          <w:rFonts w:asciiTheme="minorHAnsi" w:hAnsiTheme="minorHAnsi"/>
          <w:sz w:val="20"/>
          <w:szCs w:val="20"/>
        </w:rPr>
        <w:t xml:space="preserve"> drives startup success and what quietly undermines it. It is the book I wish I had read before my </w:t>
      </w:r>
      <w:r w:rsidRPr="00902684" w:rsidR="00B6129F">
        <w:rPr>
          <w:rFonts w:asciiTheme="minorHAnsi" w:hAnsiTheme="minorHAnsi"/>
          <w:sz w:val="20"/>
          <w:szCs w:val="20"/>
        </w:rPr>
        <w:t>first startup</w:t>
      </w:r>
      <w:r w:rsidRPr="00902684" w:rsidR="00B6129F">
        <w:rPr>
          <w:rFonts w:asciiTheme="minorHAnsi" w:hAnsiTheme="minorHAnsi"/>
          <w:sz w:val="20"/>
          <w:szCs w:val="20"/>
        </w:rPr>
        <w:t xml:space="preserve">. It would have helped me see the terrain </w:t>
      </w:r>
      <w:r w:rsidRPr="00902684" w:rsidR="00B6129F">
        <w:rPr>
          <w:rFonts w:asciiTheme="minorHAnsi" w:hAnsiTheme="minorHAnsi"/>
          <w:sz w:val="20"/>
          <w:szCs w:val="20"/>
        </w:rPr>
        <w:t xml:space="preserve">more clearly – </w:t>
      </w:r>
      <w:r w:rsidRPr="00902684" w:rsidR="00B6129F">
        <w:rPr>
          <w:rFonts w:asciiTheme="minorHAnsi" w:hAnsiTheme="minorHAnsi"/>
          <w:sz w:val="20"/>
          <w:szCs w:val="20"/>
        </w:rPr>
        <w:t xml:space="preserve">the forces that </w:t>
      </w:r>
      <w:proofErr w:type="gramStart"/>
      <w:r w:rsidRPr="00902684" w:rsidR="00B6129F">
        <w:rPr>
          <w:rFonts w:asciiTheme="minorHAnsi" w:hAnsiTheme="minorHAnsi"/>
          <w:sz w:val="20"/>
          <w:szCs w:val="20"/>
        </w:rPr>
        <w:t>actually determine</w:t>
      </w:r>
      <w:proofErr w:type="gramEnd"/>
      <w:r w:rsidRPr="00902684" w:rsidR="00B6129F">
        <w:rPr>
          <w:rFonts w:asciiTheme="minorHAnsi" w:hAnsiTheme="minorHAnsi"/>
          <w:sz w:val="20"/>
          <w:szCs w:val="20"/>
        </w:rPr>
        <w:t xml:space="preserve"> whether an</w:t>
      </w:r>
      <w:r w:rsidRPr="00902684" w:rsidR="009F658D">
        <w:rPr>
          <w:rFonts w:asciiTheme="minorHAnsi" w:hAnsiTheme="minorHAnsi"/>
          <w:sz w:val="20"/>
          <w:szCs w:val="20"/>
        </w:rPr>
        <w:t xml:space="preserve"> </w:t>
      </w:r>
      <w:r w:rsidRPr="00902684" w:rsidR="00B6129F">
        <w:rPr>
          <w:rFonts w:asciiTheme="minorHAnsi" w:hAnsiTheme="minorHAnsi"/>
          <w:sz w:val="20"/>
          <w:szCs w:val="20"/>
        </w:rPr>
        <w:t>idea turns into a successful business</w:t>
      </w:r>
      <w:r w:rsidRPr="00902684" w:rsidR="00546F61">
        <w:rPr>
          <w:rFonts w:asciiTheme="minorHAnsi" w:hAnsiTheme="minorHAnsi"/>
          <w:sz w:val="20"/>
          <w:szCs w:val="20"/>
        </w:rPr>
        <w:t xml:space="preserve">. </w:t>
      </w:r>
      <w:r w:rsidRPr="00902684" w:rsidR="00546F61">
        <w:rPr>
          <w:rFonts w:asciiTheme="minorHAnsi" w:hAnsiTheme="minorHAnsi"/>
          <w:sz w:val="20"/>
          <w:szCs w:val="20"/>
        </w:rPr>
        <w:t>It is not</w:t>
      </w:r>
      <w:r w:rsidRPr="00902684" w:rsidR="00546F61">
        <w:rPr>
          <w:rFonts w:asciiTheme="minorHAnsi" w:hAnsiTheme="minorHAnsi"/>
          <w:sz w:val="20"/>
          <w:szCs w:val="20"/>
        </w:rPr>
        <w:t xml:space="preserve"> </w:t>
      </w:r>
      <w:r w:rsidRPr="00902684" w:rsidR="00546F61">
        <w:rPr>
          <w:rFonts w:asciiTheme="minorHAnsi" w:hAnsiTheme="minorHAnsi"/>
          <w:sz w:val="20"/>
          <w:szCs w:val="20"/>
        </w:rPr>
        <w:t>a doctrine, and it is not a checklist. It is a structured</w:t>
      </w:r>
      <w:r w:rsidRPr="00902684" w:rsidR="00546F61">
        <w:rPr>
          <w:rFonts w:asciiTheme="minorHAnsi" w:hAnsiTheme="minorHAnsi"/>
          <w:sz w:val="20"/>
          <w:szCs w:val="20"/>
        </w:rPr>
        <w:t xml:space="preserve"> </w:t>
      </w:r>
      <w:r w:rsidRPr="00902684" w:rsidR="00546F61">
        <w:rPr>
          <w:rFonts w:asciiTheme="minorHAnsi" w:hAnsiTheme="minorHAnsi"/>
          <w:sz w:val="20"/>
          <w:szCs w:val="20"/>
        </w:rPr>
        <w:t>reflection, a way to pause before committing time,</w:t>
      </w:r>
      <w:r w:rsidRPr="00902684" w:rsidR="00546F61">
        <w:rPr>
          <w:rFonts w:asciiTheme="minorHAnsi" w:hAnsiTheme="minorHAnsi"/>
          <w:sz w:val="20"/>
          <w:szCs w:val="20"/>
        </w:rPr>
        <w:t xml:space="preserve"> </w:t>
      </w:r>
      <w:r w:rsidRPr="00902684" w:rsidR="00546F61">
        <w:rPr>
          <w:rFonts w:asciiTheme="minorHAnsi" w:hAnsiTheme="minorHAnsi"/>
          <w:sz w:val="20"/>
          <w:szCs w:val="20"/>
        </w:rPr>
        <w:t>energy, identity, and capital to a path that is harder and</w:t>
      </w:r>
      <w:r w:rsidRPr="00902684" w:rsidR="00546F61">
        <w:rPr>
          <w:rFonts w:asciiTheme="minorHAnsi" w:hAnsiTheme="minorHAnsi"/>
          <w:sz w:val="20"/>
          <w:szCs w:val="20"/>
        </w:rPr>
        <w:t xml:space="preserve"> </w:t>
      </w:r>
      <w:r w:rsidRPr="00902684" w:rsidR="00546F61">
        <w:rPr>
          <w:rFonts w:asciiTheme="minorHAnsi" w:hAnsiTheme="minorHAnsi"/>
          <w:sz w:val="20"/>
          <w:szCs w:val="20"/>
        </w:rPr>
        <w:t>longer than most stories suggest.</w:t>
      </w:r>
    </w:p>
    <w:p w:rsidRPr="003F7E4D" w:rsidR="00511CF0" w:rsidP="4F65063A" w:rsidRDefault="00EF1EF2" w14:paraId="6D51BD4B" w14:textId="3F2A8C34">
      <w:pPr>
        <w:pStyle w:val="pdq2pgselectionanchorcontainer"/>
        <w:rPr>
          <w:rFonts w:ascii="Aptos" w:hAnsi="Aptos" w:asciiTheme="minorAscii" w:hAnsiTheme="minorAscii"/>
          <w:sz w:val="20"/>
          <w:szCs w:val="20"/>
        </w:rPr>
      </w:pPr>
      <w:r w:rsidRPr="4F65063A" w:rsidR="4F65063A">
        <w:rPr>
          <w:rFonts w:ascii="Aptos" w:hAnsi="Aptos" w:asciiTheme="minorAscii" w:hAnsiTheme="minorAscii"/>
          <w:sz w:val="20"/>
          <w:szCs w:val="20"/>
        </w:rPr>
        <w:t>I’ve</w:t>
      </w:r>
      <w:r w:rsidRPr="4F65063A" w:rsidR="4F65063A">
        <w:rPr>
          <w:rFonts w:ascii="Aptos" w:hAnsi="Aptos" w:asciiTheme="minorAscii" w:hAnsiTheme="minorAscii"/>
          <w:sz w:val="20"/>
          <w:szCs w:val="20"/>
        </w:rPr>
        <w:t xml:space="preserve"> experienced successful exits, but </w:t>
      </w:r>
      <w:r w:rsidRPr="4F65063A" w:rsidR="4F65063A">
        <w:rPr>
          <w:rFonts w:ascii="Aptos" w:hAnsi="Aptos" w:asciiTheme="minorAscii" w:hAnsiTheme="minorAscii"/>
          <w:sz w:val="20"/>
          <w:szCs w:val="20"/>
        </w:rPr>
        <w:t>I’ve</w:t>
      </w:r>
      <w:r w:rsidRPr="4F65063A" w:rsidR="4F65063A">
        <w:rPr>
          <w:rFonts w:ascii="Aptos" w:hAnsi="Aptos" w:asciiTheme="minorAscii" w:hAnsiTheme="minorAscii"/>
          <w:sz w:val="20"/>
          <w:szCs w:val="20"/>
        </w:rPr>
        <w:t xml:space="preserve"> also seen startups stall, fail, or deliberately choose not to scale but still succeed by generating stable, profitable income. Across these experiences, the same patterns appear </w:t>
      </w:r>
      <w:r w:rsidRPr="4F65063A" w:rsidR="4F65063A">
        <w:rPr>
          <w:rFonts w:ascii="Aptos" w:hAnsi="Aptos" w:asciiTheme="minorAscii" w:hAnsiTheme="minorAscii"/>
          <w:sz w:val="20"/>
          <w:szCs w:val="20"/>
        </w:rPr>
        <w:t>again and again</w:t>
      </w:r>
      <w:r w:rsidRPr="4F65063A" w:rsidR="4F65063A">
        <w:rPr>
          <w:rFonts w:ascii="Aptos" w:hAnsi="Aptos" w:asciiTheme="minorAscii" w:hAnsiTheme="minorAscii"/>
          <w:sz w:val="20"/>
          <w:szCs w:val="20"/>
        </w:rPr>
        <w:t xml:space="preserve">. Different industries. Different </w:t>
      </w:r>
      <w:r w:rsidRPr="4F65063A" w:rsidR="4F65063A">
        <w:rPr>
          <w:rFonts w:ascii="Aptos" w:hAnsi="Aptos" w:asciiTheme="minorAscii" w:hAnsiTheme="minorAscii"/>
          <w:sz w:val="20"/>
          <w:szCs w:val="20"/>
        </w:rPr>
        <w:t>coun</w:t>
      </w:r>
      <w:r w:rsidRPr="4F65063A" w:rsidR="4F65063A">
        <w:rPr>
          <w:rFonts w:ascii="Aptos" w:hAnsi="Aptos" w:asciiTheme="minorAscii" w:hAnsiTheme="minorAscii"/>
          <w:sz w:val="20"/>
          <w:szCs w:val="20"/>
        </w:rPr>
        <w:t xml:space="preserve">tries. Similar inflection points. This book exists because those patterns are predictable, but they are rarely examined early enough. If it does its job, this book will slow you down at the right moments and protect you from moving fast in the wrong direction. </w:t>
      </w:r>
    </w:p>
    <w:p w:rsidRPr="006E30DC" w:rsidR="00FF0600" w:rsidP="6902B16E" w:rsidRDefault="003F2807" w14:textId="5E247E97" w14:paraId="6F066D23">
      <w:pPr>
        <w:rPr>
          <w:color w:val="EE0000"/>
          <w:sz w:val="22"/>
          <w:szCs w:val="22"/>
          <w:lang w:eastAsia="en-GB"/>
        </w:rPr>
      </w:pPr>
      <w:r w:rsidRPr="4F65063A">
        <w:rPr>
          <w:rFonts w:eastAsia="Times New Roman" w:cs="Calibri"/>
          <w:i w:val="1"/>
          <w:iCs w:val="1"/>
          <w:kern w:val="0"/>
          <w:sz w:val="20"/>
          <w:szCs w:val="20"/>
          <w:lang w:eastAsia="en-GB"/>
          <w14:ligatures w14:val="none"/>
        </w:rPr>
        <w:t xml:space="preserve">To Start Up </w:t>
      </w:r>
      <w:r w:rsidRPr="4F65063A" w:rsidR="00C803B2">
        <w:rPr>
          <w:rFonts w:eastAsia="Times New Roman" w:cs="Calibri"/>
          <w:i w:val="1"/>
          <w:iCs w:val="1"/>
          <w:kern w:val="0"/>
          <w:sz w:val="20"/>
          <w:szCs w:val="20"/>
          <w:lang w:eastAsia="en-GB"/>
          <w14:ligatures w14:val="none"/>
        </w:rPr>
        <w:t>or</w:t>
      </w:r>
      <w:r w:rsidRPr="4F65063A">
        <w:rPr>
          <w:rFonts w:eastAsia="Times New Roman" w:cs="Calibri"/>
          <w:i w:val="1"/>
          <w:iCs w:val="1"/>
          <w:kern w:val="0"/>
          <w:sz w:val="20"/>
          <w:szCs w:val="20"/>
          <w:lang w:eastAsia="en-GB"/>
          <w14:ligatures w14:val="none"/>
        </w:rPr>
        <w:t xml:space="preserve"> Not Start Up?</w:t>
      </w:r>
      <w:r w:rsidRPr="00F215E9">
        <w:rPr>
          <w:rFonts w:eastAsia="Times New Roman" w:cs="Calibri"/>
          <w:kern w:val="0"/>
          <w:sz w:val="20"/>
          <w:szCs w:val="20"/>
          <w:lang w:eastAsia="en-GB"/>
          <w14:ligatures w14:val="none"/>
        </w:rPr>
        <w:t xml:space="preserve"> </w:t>
      </w:r>
      <w:r w:rsidRPr="00F215E9" w:rsidR="00A666AC">
        <w:rPr>
          <w:sz w:val="22"/>
          <w:szCs w:val="22"/>
        </w:rPr>
        <w:t xml:space="preserve">has </w:t>
      </w:r>
      <w:r w:rsidRPr="00F215E9" w:rsidR="00BE676E">
        <w:rPr>
          <w:sz w:val="22"/>
          <w:szCs w:val="22"/>
        </w:rPr>
        <w:t>receive</w:t>
      </w:r>
      <w:r w:rsidRPr="00F215E9" w:rsidR="00A666AC">
        <w:rPr>
          <w:sz w:val="22"/>
          <w:szCs w:val="22"/>
        </w:rPr>
        <w:t>d</w:t>
      </w:r>
      <w:r w:rsidRPr="00F215E9" w:rsidR="001177E0">
        <w:rPr>
          <w:sz w:val="22"/>
          <w:szCs w:val="22"/>
        </w:rPr>
        <w:t xml:space="preserve"> </w:t>
      </w:r>
      <w:r w:rsidRPr="00F215E9" w:rsidR="00BE676E">
        <w:rPr>
          <w:sz w:val="22"/>
          <w:szCs w:val="22"/>
        </w:rPr>
        <w:t>praise</w:t>
      </w:r>
      <w:r w:rsidRPr="00F215E9" w:rsidR="001177E0">
        <w:rPr>
          <w:sz w:val="22"/>
          <w:szCs w:val="22"/>
        </w:rPr>
        <w:t xml:space="preserve"> from </w:t>
      </w:r>
      <w:r w:rsidRPr="00F215E9">
        <w:rPr>
          <w:sz w:val="22"/>
          <w:szCs w:val="22"/>
        </w:rPr>
        <w:t>successful entrepreneurs and businesspeople.</w:t>
      </w:r>
      <w:r w:rsidRPr="006E30DC" w:rsidR="0099595A">
        <w:rPr>
          <w:color w:val="EE0000"/>
          <w:sz w:val="22"/>
          <w:szCs w:val="22"/>
        </w:rPr>
        <w:br/>
      </w:r>
      <w:r w:rsidRPr="006E30DC" w:rsidR="0099595A">
        <w:rPr>
          <w:color w:val="EE0000"/>
          <w:sz w:val="22"/>
          <w:szCs w:val="22"/>
        </w:rPr>
        <w:t xml:space="preserve">                                                                                                                                                                   </w:t>
      </w:r>
    </w:p>
    <w:p w:rsidRPr="006E30DC" w:rsidR="001177E0" w:rsidP="001177E0" w:rsidRDefault="001177E0" w14:paraId="6495D2AC" w14:textId="77777777">
      <w:pPr>
        <w:pStyle w:val="paragraph"/>
        <w:spacing w:before="0" w:beforeAutospacing="0" w:after="0" w:afterAutospacing="0"/>
        <w:textAlignment w:val="baseline"/>
        <w:rPr>
          <w:rFonts w:cs="Segoe UI" w:asciiTheme="minorHAnsi" w:hAnsiTheme="minorHAnsi"/>
          <w:color w:val="EE0000"/>
          <w:sz w:val="22"/>
          <w:szCs w:val="22"/>
        </w:rPr>
      </w:pPr>
      <w:r w:rsidRPr="006E30DC">
        <w:rPr>
          <w:rStyle w:val="eop"/>
          <w:rFonts w:cs="Arial" w:asciiTheme="minorHAnsi" w:hAnsiTheme="minorHAnsi"/>
          <w:color w:val="EE0000"/>
          <w:sz w:val="22"/>
          <w:szCs w:val="22"/>
        </w:rPr>
        <w:t> </w:t>
      </w:r>
    </w:p>
    <w:p w:rsidRPr="00D86035" w:rsidR="00FF0600" w:rsidP="00FF0600" w:rsidRDefault="00C757A9" w14:paraId="4A0436E7" w14:textId="32A3E271">
      <w:pPr>
        <w:pStyle w:val="paragraph"/>
        <w:spacing w:before="0" w:beforeAutospacing="0" w:after="0" w:afterAutospacing="0"/>
        <w:jc w:val="center"/>
        <w:textAlignment w:val="baseline"/>
        <w:rPr>
          <w:rStyle w:val="Strong"/>
          <w:sz w:val="22"/>
          <w:szCs w:val="22"/>
        </w:rPr>
      </w:pPr>
      <w:r w:rsidRPr="00D86035">
        <w:rPr>
          <w:rStyle w:val="eop"/>
          <w:rFonts w:cs="Arial" w:asciiTheme="minorHAnsi" w:hAnsiTheme="minorHAnsi"/>
          <w:b/>
          <w:bCs/>
          <w:sz w:val="22"/>
          <w:szCs w:val="22"/>
        </w:rPr>
        <w:t>ENDS</w:t>
      </w:r>
    </w:p>
    <w:p w:rsidRPr="00D86035" w:rsidR="00FF0600" w:rsidP="00FF0600" w:rsidRDefault="00FF0600" w14:paraId="5E34BDB4" w14:textId="77777777">
      <w:pPr>
        <w:pStyle w:val="paragraph"/>
        <w:spacing w:before="0" w:beforeAutospacing="0" w:after="0" w:afterAutospacing="0"/>
        <w:textAlignment w:val="baseline"/>
        <w:rPr>
          <w:rFonts w:asciiTheme="minorHAnsi" w:hAnsiTheme="minorHAnsi"/>
          <w:b/>
          <w:bCs/>
          <w:sz w:val="20"/>
          <w:szCs w:val="20"/>
        </w:rPr>
      </w:pPr>
    </w:p>
    <w:p w:rsidRPr="00D86035" w:rsidR="00085B30" w:rsidP="00FF0600" w:rsidRDefault="00085B30" w14:paraId="07CE1665" w14:textId="1AC31B8A">
      <w:pPr>
        <w:pStyle w:val="paragraph"/>
        <w:spacing w:before="0" w:beforeAutospacing="0" w:after="0" w:afterAutospacing="0"/>
        <w:textAlignment w:val="baseline"/>
        <w:rPr>
          <w:rStyle w:val="Strong"/>
          <w:rFonts w:cs="Segoe UI" w:asciiTheme="minorHAnsi" w:hAnsiTheme="minorHAnsi"/>
          <w:b w:val="0"/>
          <w:bCs w:val="0"/>
          <w:sz w:val="20"/>
          <w:szCs w:val="20"/>
        </w:rPr>
      </w:pPr>
      <w:r w:rsidRPr="00D86035">
        <w:rPr>
          <w:rFonts w:asciiTheme="minorHAnsi" w:hAnsiTheme="minorHAnsi"/>
          <w:b/>
          <w:bCs/>
          <w:sz w:val="20"/>
          <w:szCs w:val="20"/>
        </w:rPr>
        <w:t>Notes to editors:</w:t>
      </w:r>
    </w:p>
    <w:p w:rsidRPr="00D86035" w:rsidR="006B31A2" w:rsidP="00B14956" w:rsidRDefault="00085B30" w14:paraId="163D2C2C" w14:textId="77777777">
      <w:pPr>
        <w:pStyle w:val="ListParagraph"/>
        <w:numPr>
          <w:ilvl w:val="0"/>
          <w:numId w:val="1"/>
        </w:numPr>
        <w:rPr>
          <w:rStyle w:val="Strong"/>
          <w:b w:val="0"/>
          <w:bCs w:val="0"/>
          <w:sz w:val="20"/>
          <w:szCs w:val="20"/>
        </w:rPr>
      </w:pPr>
      <w:r w:rsidRPr="00D86035">
        <w:rPr>
          <w:rStyle w:val="Strong"/>
          <w:b w:val="0"/>
          <w:bCs w:val="0"/>
          <w:sz w:val="20"/>
          <w:szCs w:val="20"/>
        </w:rPr>
        <w:t xml:space="preserve">For all media enquiries contact </w:t>
      </w:r>
      <w:r w:rsidRPr="00D86035" w:rsidR="006B31A2">
        <w:rPr>
          <w:rStyle w:val="Strong"/>
          <w:b w:val="0"/>
          <w:bCs w:val="0"/>
          <w:sz w:val="20"/>
          <w:szCs w:val="20"/>
        </w:rPr>
        <w:t>Simon Wooldridge</w:t>
      </w:r>
      <w:r w:rsidRPr="00D86035">
        <w:rPr>
          <w:rStyle w:val="Strong"/>
          <w:b w:val="0"/>
          <w:bCs w:val="0"/>
          <w:sz w:val="20"/>
          <w:szCs w:val="20"/>
        </w:rPr>
        <w:t xml:space="preserve"> on</w:t>
      </w:r>
      <w:r w:rsidRPr="00D86035" w:rsidR="006B31A2">
        <w:rPr>
          <w:rStyle w:val="Strong"/>
          <w:b w:val="0"/>
          <w:bCs w:val="0"/>
          <w:sz w:val="20"/>
          <w:szCs w:val="20"/>
        </w:rPr>
        <w:t>:</w:t>
      </w:r>
      <w:r w:rsidRPr="00D86035">
        <w:rPr>
          <w:rStyle w:val="Strong"/>
          <w:b w:val="0"/>
          <w:bCs w:val="0"/>
          <w:sz w:val="20"/>
          <w:szCs w:val="20"/>
        </w:rPr>
        <w:t xml:space="preserve"> </w:t>
      </w:r>
    </w:p>
    <w:p w:rsidRPr="00D86035" w:rsidR="00D3585E" w:rsidP="006B31A2" w:rsidRDefault="00085B30" w14:paraId="40CA6D63" w14:textId="308AC683">
      <w:pPr>
        <w:pStyle w:val="ListParagraph"/>
        <w:rPr>
          <w:rStyle w:val="Strong"/>
          <w:b w:val="0"/>
          <w:bCs w:val="0"/>
          <w:sz w:val="20"/>
          <w:szCs w:val="20"/>
        </w:rPr>
      </w:pPr>
      <w:r w:rsidRPr="00D86035">
        <w:rPr>
          <w:rStyle w:val="Strong"/>
          <w:b w:val="0"/>
          <w:bCs w:val="0"/>
          <w:sz w:val="20"/>
          <w:szCs w:val="20"/>
        </w:rPr>
        <w:t>M +44 (0)7377954763;</w:t>
      </w:r>
      <w:r w:rsidRPr="00D86035" w:rsidR="006B31A2">
        <w:rPr>
          <w:rStyle w:val="Strong"/>
          <w:b w:val="0"/>
          <w:bCs w:val="0"/>
          <w:sz w:val="20"/>
          <w:szCs w:val="20"/>
        </w:rPr>
        <w:t xml:space="preserve"> </w:t>
      </w:r>
      <w:r w:rsidRPr="00D86035">
        <w:rPr>
          <w:rStyle w:val="Strong"/>
          <w:b w:val="0"/>
          <w:bCs w:val="0"/>
          <w:sz w:val="20"/>
          <w:szCs w:val="20"/>
        </w:rPr>
        <w:t xml:space="preserve">E: </w:t>
      </w:r>
      <w:r w:rsidRPr="00D86035" w:rsidR="00D86035">
        <w:rPr>
          <w:rStyle w:val="Strong"/>
          <w:b w:val="0"/>
          <w:bCs w:val="0"/>
          <w:sz w:val="20"/>
          <w:szCs w:val="20"/>
        </w:rPr>
        <w:t>simon.wooldridge</w:t>
      </w:r>
      <w:r w:rsidRPr="00D86035">
        <w:rPr>
          <w:rStyle w:val="Strong"/>
          <w:b w:val="0"/>
          <w:bCs w:val="0"/>
          <w:sz w:val="20"/>
          <w:szCs w:val="20"/>
        </w:rPr>
        <w:t>@lidbusinessmedia.com</w:t>
      </w:r>
      <w:r w:rsidRPr="00D86035">
        <w:rPr>
          <w:rStyle w:val="Strong"/>
          <w:sz w:val="20"/>
          <w:szCs w:val="20"/>
        </w:rPr>
        <w:t xml:space="preserve"> </w:t>
      </w:r>
      <w:r w:rsidRPr="006B31A2" w:rsidR="00D3585E">
        <w:rPr>
          <w:rStyle w:val="Strong"/>
          <w:b w:val="0"/>
          <w:bCs w:val="0"/>
          <w:color w:val="EE0000"/>
          <w:sz w:val="20"/>
          <w:szCs w:val="20"/>
        </w:rPr>
        <w:br/>
      </w:r>
    </w:p>
    <w:p w:rsidRPr="00D86035" w:rsidR="00170195" w:rsidP="00B14956" w:rsidRDefault="00D3585E" w14:paraId="7F0D80A3" w14:textId="244CD8FF">
      <w:pPr>
        <w:pStyle w:val="ListParagraph"/>
        <w:numPr>
          <w:ilvl w:val="0"/>
          <w:numId w:val="1"/>
        </w:numPr>
        <w:rPr>
          <w:rStyle w:val="Strong"/>
          <w:b w:val="0"/>
          <w:bCs w:val="0"/>
          <w:sz w:val="20"/>
          <w:szCs w:val="20"/>
        </w:rPr>
      </w:pPr>
      <w:r w:rsidRPr="00D86035">
        <w:rPr>
          <w:rStyle w:val="Strong"/>
          <w:b w:val="0"/>
          <w:bCs w:val="0"/>
          <w:sz w:val="20"/>
          <w:szCs w:val="20"/>
        </w:rPr>
        <w:t>LID Publishing is an award-winning business book publishing house. T</w:t>
      </w:r>
      <w:r w:rsidRPr="00D86035" w:rsidR="00B14956">
        <w:rPr>
          <w:rStyle w:val="Strong"/>
          <w:b w:val="0"/>
          <w:bCs w:val="0"/>
          <w:sz w:val="20"/>
          <w:szCs w:val="20"/>
        </w:rPr>
        <w:t>o</w:t>
      </w:r>
      <w:r w:rsidRPr="00D86035" w:rsidR="00B14956">
        <w:rPr>
          <w:rStyle w:val="Strong"/>
          <w:sz w:val="20"/>
          <w:szCs w:val="20"/>
        </w:rPr>
        <w:t xml:space="preserve"> </w:t>
      </w:r>
      <w:r w:rsidRPr="00D86035" w:rsidR="00085B30">
        <w:rPr>
          <w:sz w:val="20"/>
          <w:szCs w:val="20"/>
        </w:rPr>
        <w:t xml:space="preserve">find out more visit: </w:t>
      </w:r>
      <w:hyperlink w:history="1" r:id="rId9">
        <w:r w:rsidRPr="00D86035" w:rsidR="00085B30">
          <w:rPr>
            <w:rStyle w:val="Hyperlink"/>
            <w:color w:val="auto"/>
            <w:sz w:val="20"/>
            <w:szCs w:val="20"/>
          </w:rPr>
          <w:t>https://lidpublishing.com/</w:t>
        </w:r>
      </w:hyperlink>
      <w:r w:rsidRPr="00D86035">
        <w:rPr>
          <w:sz w:val="20"/>
          <w:szCs w:val="20"/>
        </w:rPr>
        <w:br/>
      </w:r>
    </w:p>
    <w:p w:rsidRPr="00E44928" w:rsidR="00E44928" w:rsidP="6515DFAA" w:rsidRDefault="00085B30" w14:textId="7FD5C2BA" w14:paraId="319F9DF9">
      <w:pPr>
        <w:pStyle w:val="ListParagraph"/>
        <w:numPr>
          <w:ilvl w:val="0"/>
          <w:numId w:val="1"/>
        </w:numPr>
        <w:rPr>
          <w:noProof w:val="0"/>
          <w:lang w:val="en-GB"/>
        </w:rPr>
      </w:pPr>
      <w:r w:rsidRPr="00E44928">
        <w:rPr>
          <w:rStyle w:val="Strong"/>
          <w:sz w:val="20"/>
          <w:szCs w:val="20"/>
        </w:rPr>
        <w:t>About the author:</w:t>
      </w:r>
      <w:r w:rsidRPr="00E44928" w:rsidR="00B14956">
        <w:rPr>
          <w:sz w:val="20"/>
          <w:szCs w:val="20"/>
        </w:rPr>
        <w:t xml:space="preserve"> </w:t>
      </w:r>
      <w:r w:rsidRPr="00E44928" w:rsidR="00E44928">
        <w:rPr>
          <w:rFonts w:ascii="Aptos" w:hAnsi="Aptos"/>
          <w:b w:val="1"/>
          <w:bCs w:val="1"/>
          <w:sz w:val="20"/>
          <w:szCs w:val="20"/>
        </w:rPr>
        <w:t>Pantelis Velentzas</w:t>
      </w:r>
      <w:r w:rsidRPr="00E44928" w:rsidR="00E44928">
        <w:rPr>
          <w:rFonts w:ascii="Aptos" w:hAnsi="Aptos"/>
          <w:sz w:val="20"/>
          <w:szCs w:val="20"/>
        </w:rPr>
        <w:t xml:space="preserve">  </w:t>
      </w:r>
    </w:p>
    <w:p w:rsidRPr="00E44928" w:rsidR="00E44928" w:rsidP="6515DFAA" w:rsidRDefault="00085B30" w14:paraId="6112D7B7" w14:textId="08E601B6">
      <w:pPr>
        <w:pStyle w:val="ListParagraph"/>
        <w:ind w:left="720"/>
        <w:rPr>
          <w:rFonts w:ascii="Aptos" w:hAnsi="Aptos" w:eastAsia="Aptos" w:cs="Aptos" w:asciiTheme="minorAscii" w:hAnsiTheme="minorAscii" w:eastAsiaTheme="minorAscii" w:cstheme="minorAscii"/>
          <w:noProof w:val="0"/>
          <w:sz w:val="20"/>
          <w:szCs w:val="20"/>
          <w:lang w:val="en-GB"/>
        </w:rPr>
      </w:pP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Over</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 xml:space="preserve"> more than two decades, Pantelis Velentzas founded and scaled ventures to multimillion-euro levels across several European countries, through franchise, distribution, and representation partnerships with global household names and regional leaders including Victoria's Secret, Bath &amp; Body Works, Hershey's, Boggi Milano, Superdry, and </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Korres</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 xml:space="preserve">. Also, he held senior executive roles at Hellenic </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Duty Free</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 xml:space="preserve"> Shops and </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Avolta</w:t>
      </w:r>
      <w:r w:rsidRPr="6515DFAA" w:rsidR="6515DF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0"/>
          <w:szCs w:val="20"/>
          <w:lang w:val="en-GB"/>
        </w:rPr>
        <w:t>. He has worked with more than 20,000 professionals across 30 countries. He is based in Athens, Greece.</w:t>
      </w:r>
    </w:p>
    <w:p w:rsidRPr="006E30DC" w:rsidR="001D2A95" w:rsidP="00E44928" w:rsidRDefault="001D2A95" w14:paraId="619C6C28" w14:textId="2AEA7A59">
      <w:pPr>
        <w:pStyle w:val="ListParagraph"/>
        <w:textAlignment w:val="baseline"/>
        <w:rPr>
          <w:rFonts w:cs="Segoe UI"/>
          <w:color w:val="EE0000"/>
          <w:sz w:val="20"/>
          <w:szCs w:val="20"/>
        </w:rPr>
      </w:pPr>
    </w:p>
    <w:sectPr w:rsidRPr="006E30DC" w:rsidR="001D2A95">
      <w:headerReference w:type="default" r:id="rId10"/>
      <w:pgSz w:w="11906" w:h="16838" w:orient="portrait"/>
      <w:pgMar w:top="1440" w:right="1440" w:bottom="1440" w:left="1440" w:header="708" w:footer="708" w:gutter="0"/>
      <w:cols w:space="708"/>
      <w:docGrid w:linePitch="360"/>
      <w:footerReference w:type="default" r:id="R9b78554315a04e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D3E" w:rsidP="001D2A95" w:rsidRDefault="001E1D3E" w14:paraId="05C3C23A" w14:textId="77777777">
      <w:r>
        <w:separator/>
      </w:r>
    </w:p>
  </w:endnote>
  <w:endnote w:type="continuationSeparator" w:id="0">
    <w:p w:rsidR="001E1D3E" w:rsidP="001D2A95" w:rsidRDefault="001E1D3E" w14:paraId="6BA93B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BD29E47" w:rsidTr="3BD29E47" w14:paraId="7EB06166">
      <w:trPr>
        <w:trHeight w:val="300"/>
      </w:trPr>
      <w:tc>
        <w:tcPr>
          <w:tcW w:w="3005" w:type="dxa"/>
          <w:tcMar/>
        </w:tcPr>
        <w:p w:rsidR="3BD29E47" w:rsidP="3BD29E47" w:rsidRDefault="3BD29E47" w14:paraId="17E22E4B" w14:textId="55890A76">
          <w:pPr>
            <w:pStyle w:val="Header"/>
            <w:bidi w:val="0"/>
            <w:ind w:left="-115"/>
            <w:jc w:val="left"/>
          </w:pPr>
        </w:p>
      </w:tc>
      <w:tc>
        <w:tcPr>
          <w:tcW w:w="3005" w:type="dxa"/>
          <w:tcMar/>
        </w:tcPr>
        <w:p w:rsidR="3BD29E47" w:rsidP="3BD29E47" w:rsidRDefault="3BD29E47" w14:paraId="29285038" w14:textId="223F713C">
          <w:pPr>
            <w:pStyle w:val="Header"/>
            <w:bidi w:val="0"/>
            <w:jc w:val="center"/>
          </w:pPr>
        </w:p>
      </w:tc>
      <w:tc>
        <w:tcPr>
          <w:tcW w:w="3005" w:type="dxa"/>
          <w:tcMar/>
        </w:tcPr>
        <w:p w:rsidR="3BD29E47" w:rsidP="3BD29E47" w:rsidRDefault="3BD29E47" w14:paraId="2B65C55B" w14:textId="7C5B3597">
          <w:pPr>
            <w:pStyle w:val="Header"/>
            <w:bidi w:val="0"/>
            <w:ind w:right="-115"/>
            <w:jc w:val="right"/>
          </w:pPr>
        </w:p>
      </w:tc>
    </w:tr>
  </w:tbl>
  <w:p w:rsidR="3BD29E47" w:rsidP="3BD29E47" w:rsidRDefault="3BD29E47" w14:paraId="7D69C342" w14:textId="7F86C46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D3E" w:rsidP="001D2A95" w:rsidRDefault="001E1D3E" w14:paraId="7C2BDB0D" w14:textId="77777777">
      <w:r>
        <w:separator/>
      </w:r>
    </w:p>
  </w:footnote>
  <w:footnote w:type="continuationSeparator" w:id="0">
    <w:p w:rsidR="001E1D3E" w:rsidP="001D2A95" w:rsidRDefault="001E1D3E" w14:paraId="6863B8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85B30" w:rsidR="001D2A95" w:rsidP="001D2A95" w:rsidRDefault="001D2A95" w14:paraId="0AEAFD9F" w14:textId="68B726DD">
    <w:pPr>
      <w:spacing w:before="100" w:beforeAutospacing="1" w:after="100" w:afterAutospacing="1"/>
      <w:rPr>
        <w:rFonts w:eastAsia="Times New Roman" w:cs="Times New Roman"/>
        <w:kern w:val="0"/>
        <w:sz w:val="22"/>
        <w:szCs w:val="22"/>
        <w:lang w:eastAsia="en-GB"/>
        <w14:ligatures w14:val="none"/>
      </w:rPr>
    </w:pPr>
    <w:r w:rsidRPr="00085B30">
      <w:rPr>
        <w:rFonts w:eastAsia="Times New Roman" w:cs="Times New Roman"/>
        <w:kern w:val="0"/>
        <w:sz w:val="22"/>
        <w:szCs w:val="22"/>
        <w:lang w:eastAsia="en-GB"/>
        <w14:ligatures w14:val="none"/>
      </w:rPr>
      <w:t xml:space="preserve">For all media enquiries and image requests, please contact: </w:t>
    </w:r>
    <w:r w:rsidR="00AE23A8">
      <w:rPr>
        <w:rFonts w:eastAsia="Times New Roman" w:cs="Times New Roman"/>
        <w:kern w:val="0"/>
        <w:sz w:val="22"/>
        <w:szCs w:val="22"/>
        <w:lang w:eastAsia="en-GB"/>
        <w14:ligatures w14:val="none"/>
      </w:rPr>
      <w:t>Simon W</w:t>
    </w:r>
    <w:r w:rsidR="006E30DC">
      <w:rPr>
        <w:rFonts w:eastAsia="Times New Roman" w:cs="Times New Roman"/>
        <w:kern w:val="0"/>
        <w:sz w:val="22"/>
        <w:szCs w:val="22"/>
        <w:lang w:eastAsia="en-GB"/>
        <w14:ligatures w14:val="none"/>
      </w:rPr>
      <w:t>ooldridge</w:t>
    </w:r>
    <w:r w:rsidRPr="00085B30" w:rsidR="00085B30">
      <w:rPr>
        <w:rFonts w:eastAsia="Times New Roman" w:cs="Times New Roman"/>
        <w:kern w:val="0"/>
        <w:sz w:val="22"/>
        <w:szCs w:val="22"/>
        <w:lang w:eastAsia="en-GB"/>
        <w14:ligatures w14:val="none"/>
      </w:rPr>
      <w:t xml:space="preserve"> </w:t>
    </w:r>
    <w:r w:rsidRPr="00085B30">
      <w:rPr>
        <w:rFonts w:eastAsia="Times New Roman" w:cs="Times New Roman"/>
        <w:kern w:val="0"/>
        <w:sz w:val="22"/>
        <w:szCs w:val="22"/>
        <w:lang w:eastAsia="en-GB"/>
        <w14:ligatures w14:val="none"/>
      </w:rPr>
      <w:t>E:</w:t>
    </w:r>
    <w:hyperlink w:history="1" r:id="rId1">
      <w:r w:rsidRPr="00CA11DB" w:rsidR="00AE23A8">
        <w:rPr>
          <w:rStyle w:val="Hyperlink"/>
          <w:rFonts w:eastAsia="Times New Roman" w:cs="Times New Roman"/>
          <w:kern w:val="0"/>
          <w:sz w:val="22"/>
          <w:szCs w:val="22"/>
          <w:lang w:eastAsia="en-GB"/>
          <w14:ligatures w14:val="none"/>
        </w:rPr>
        <w:t>simon.wooldridge@lidbusinessmedia.com</w:t>
      </w:r>
    </w:hyperlink>
    <w:r w:rsidRPr="00085B30">
      <w:rPr>
        <w:rFonts w:eastAsia="Times New Roman" w:cs="Times New Roman"/>
        <w:kern w:val="0"/>
        <w:sz w:val="22"/>
        <w:szCs w:val="22"/>
        <w:lang w:eastAsia="en-GB"/>
        <w14:ligatures w14:val="none"/>
      </w:rPr>
      <w:t xml:space="preserve">;  Mobile: </w:t>
    </w:r>
    <w:r w:rsidRPr="00085B30" w:rsidR="00085B30">
      <w:rPr>
        <w:rStyle w:val="Strong"/>
        <w:b w:val="0"/>
        <w:bCs w:val="0"/>
        <w:sz w:val="22"/>
        <w:szCs w:val="22"/>
      </w:rPr>
      <w:t>M +44 (0)</w:t>
    </w:r>
    <w:r w:rsidR="00AE23A8">
      <w:rPr>
        <w:rStyle w:val="Strong"/>
        <w:b w:val="0"/>
        <w:bCs w:val="0"/>
        <w:sz w:val="22"/>
        <w:szCs w:val="22"/>
      </w:rPr>
      <w:t>7879 148420</w:t>
    </w:r>
  </w:p>
  <w:p w:rsidR="001D2A95" w:rsidRDefault="001D2A95" w14:paraId="61213637" w14:textId="1E2EB612">
    <w:pPr>
      <w:pStyle w:val="Header"/>
    </w:pPr>
  </w:p>
  <w:p w:rsidR="001D2A95" w:rsidRDefault="001D2A95" w14:paraId="608C7C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713C"/>
    <w:multiLevelType w:val="multilevel"/>
    <w:tmpl w:val="D4289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61E2B47"/>
    <w:multiLevelType w:val="multilevel"/>
    <w:tmpl w:val="EEE2E9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48700B3"/>
    <w:multiLevelType w:val="multilevel"/>
    <w:tmpl w:val="E24AB4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E8A1E0E"/>
    <w:multiLevelType w:val="multilevel"/>
    <w:tmpl w:val="727A1C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0936B13"/>
    <w:multiLevelType w:val="multilevel"/>
    <w:tmpl w:val="2EA272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2E42D54"/>
    <w:multiLevelType w:val="multilevel"/>
    <w:tmpl w:val="642453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473255B"/>
    <w:multiLevelType w:val="hybridMultilevel"/>
    <w:tmpl w:val="9B884B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16cid:durableId="1761638213">
    <w:abstractNumId w:val="6"/>
  </w:num>
  <w:num w:numId="2" w16cid:durableId="1827478093">
    <w:abstractNumId w:val="1"/>
  </w:num>
  <w:num w:numId="3" w16cid:durableId="552271985">
    <w:abstractNumId w:val="2"/>
  </w:num>
  <w:num w:numId="4" w16cid:durableId="87819038">
    <w:abstractNumId w:val="0"/>
  </w:num>
  <w:num w:numId="5" w16cid:durableId="1514757094">
    <w:abstractNumId w:val="4"/>
  </w:num>
  <w:num w:numId="6" w16cid:durableId="150877268">
    <w:abstractNumId w:val="5"/>
  </w:num>
  <w:num w:numId="7" w16cid:durableId="41478713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95"/>
    <w:rsid w:val="00001079"/>
    <w:rsid w:val="0001035F"/>
    <w:rsid w:val="0001332B"/>
    <w:rsid w:val="0004275E"/>
    <w:rsid w:val="00042B24"/>
    <w:rsid w:val="00083A7C"/>
    <w:rsid w:val="00085B30"/>
    <w:rsid w:val="0009695C"/>
    <w:rsid w:val="000A56F3"/>
    <w:rsid w:val="00100DF0"/>
    <w:rsid w:val="001177E0"/>
    <w:rsid w:val="0012165C"/>
    <w:rsid w:val="00122CC4"/>
    <w:rsid w:val="00160676"/>
    <w:rsid w:val="00170195"/>
    <w:rsid w:val="001D2A95"/>
    <w:rsid w:val="001D5766"/>
    <w:rsid w:val="001E1D3E"/>
    <w:rsid w:val="00222C78"/>
    <w:rsid w:val="0025185D"/>
    <w:rsid w:val="002727A9"/>
    <w:rsid w:val="0028689F"/>
    <w:rsid w:val="00290DD8"/>
    <w:rsid w:val="00330634"/>
    <w:rsid w:val="003357D8"/>
    <w:rsid w:val="00351AB8"/>
    <w:rsid w:val="00364F4E"/>
    <w:rsid w:val="00370FC5"/>
    <w:rsid w:val="00381E25"/>
    <w:rsid w:val="003974FC"/>
    <w:rsid w:val="003E42CB"/>
    <w:rsid w:val="003F2807"/>
    <w:rsid w:val="003F7E4D"/>
    <w:rsid w:val="00426036"/>
    <w:rsid w:val="00444A63"/>
    <w:rsid w:val="00446581"/>
    <w:rsid w:val="0045032A"/>
    <w:rsid w:val="0047677B"/>
    <w:rsid w:val="004863B6"/>
    <w:rsid w:val="004C3909"/>
    <w:rsid w:val="004F532E"/>
    <w:rsid w:val="00511CF0"/>
    <w:rsid w:val="00516E08"/>
    <w:rsid w:val="00546F61"/>
    <w:rsid w:val="00560144"/>
    <w:rsid w:val="005643B9"/>
    <w:rsid w:val="00645DBD"/>
    <w:rsid w:val="00646244"/>
    <w:rsid w:val="006504B5"/>
    <w:rsid w:val="006563A0"/>
    <w:rsid w:val="00657256"/>
    <w:rsid w:val="00677F93"/>
    <w:rsid w:val="006B31A2"/>
    <w:rsid w:val="006C5118"/>
    <w:rsid w:val="006D3EB9"/>
    <w:rsid w:val="006E30DC"/>
    <w:rsid w:val="007323E7"/>
    <w:rsid w:val="00793C74"/>
    <w:rsid w:val="007B6A45"/>
    <w:rsid w:val="007D4DA3"/>
    <w:rsid w:val="00803AD2"/>
    <w:rsid w:val="008343BE"/>
    <w:rsid w:val="008B0346"/>
    <w:rsid w:val="008B6E23"/>
    <w:rsid w:val="008C3FB3"/>
    <w:rsid w:val="008E5C57"/>
    <w:rsid w:val="00902684"/>
    <w:rsid w:val="00913656"/>
    <w:rsid w:val="00923222"/>
    <w:rsid w:val="009261F6"/>
    <w:rsid w:val="00934AF1"/>
    <w:rsid w:val="00987567"/>
    <w:rsid w:val="0099073B"/>
    <w:rsid w:val="0099595A"/>
    <w:rsid w:val="009A223A"/>
    <w:rsid w:val="009F6531"/>
    <w:rsid w:val="009F658D"/>
    <w:rsid w:val="00A10872"/>
    <w:rsid w:val="00A222D3"/>
    <w:rsid w:val="00A4697B"/>
    <w:rsid w:val="00A55ADD"/>
    <w:rsid w:val="00A666AC"/>
    <w:rsid w:val="00AE23A8"/>
    <w:rsid w:val="00AE435B"/>
    <w:rsid w:val="00AF59E2"/>
    <w:rsid w:val="00B14956"/>
    <w:rsid w:val="00B6129F"/>
    <w:rsid w:val="00B8330F"/>
    <w:rsid w:val="00BB7E90"/>
    <w:rsid w:val="00BE676E"/>
    <w:rsid w:val="00C04D0F"/>
    <w:rsid w:val="00C04D90"/>
    <w:rsid w:val="00C16133"/>
    <w:rsid w:val="00C177CC"/>
    <w:rsid w:val="00C2281C"/>
    <w:rsid w:val="00C43766"/>
    <w:rsid w:val="00C61170"/>
    <w:rsid w:val="00C65BB8"/>
    <w:rsid w:val="00C757A9"/>
    <w:rsid w:val="00C803B2"/>
    <w:rsid w:val="00C8094A"/>
    <w:rsid w:val="00C84FCA"/>
    <w:rsid w:val="00CB7BAD"/>
    <w:rsid w:val="00CC3892"/>
    <w:rsid w:val="00CC5E93"/>
    <w:rsid w:val="00D22285"/>
    <w:rsid w:val="00D3421B"/>
    <w:rsid w:val="00D3585E"/>
    <w:rsid w:val="00D776D3"/>
    <w:rsid w:val="00D86035"/>
    <w:rsid w:val="00DB37EB"/>
    <w:rsid w:val="00DC4BF4"/>
    <w:rsid w:val="00E07A59"/>
    <w:rsid w:val="00E17159"/>
    <w:rsid w:val="00E44928"/>
    <w:rsid w:val="00E534B5"/>
    <w:rsid w:val="00E6016F"/>
    <w:rsid w:val="00E64C6A"/>
    <w:rsid w:val="00E81659"/>
    <w:rsid w:val="00E85CC5"/>
    <w:rsid w:val="00EB2E61"/>
    <w:rsid w:val="00EB5B07"/>
    <w:rsid w:val="00EE5545"/>
    <w:rsid w:val="00EF1EF2"/>
    <w:rsid w:val="00EF553E"/>
    <w:rsid w:val="00F215E9"/>
    <w:rsid w:val="00F31492"/>
    <w:rsid w:val="00F4003E"/>
    <w:rsid w:val="00F4792F"/>
    <w:rsid w:val="00F56C6D"/>
    <w:rsid w:val="00F6471D"/>
    <w:rsid w:val="00F806C5"/>
    <w:rsid w:val="00FD11F9"/>
    <w:rsid w:val="00FE6CB3"/>
    <w:rsid w:val="00FF0600"/>
    <w:rsid w:val="0F0CC37E"/>
    <w:rsid w:val="3BD29E47"/>
    <w:rsid w:val="4F65063A"/>
    <w:rsid w:val="6515DFAA"/>
    <w:rsid w:val="6902B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1E13"/>
  <w15:chartTrackingRefBased/>
  <w15:docId w15:val="{FEC9FC95-CFD4-694D-BAF9-227B673F50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D2A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A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A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A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A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A9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D2A9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D2A9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D2A9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D2A9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2A9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2A9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2A9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2A9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2A95"/>
    <w:rPr>
      <w:rFonts w:eastAsiaTheme="majorEastAsia" w:cstheme="majorBidi"/>
      <w:color w:val="272727" w:themeColor="text1" w:themeTint="D8"/>
    </w:rPr>
  </w:style>
  <w:style w:type="paragraph" w:styleId="Title">
    <w:name w:val="Title"/>
    <w:basedOn w:val="Normal"/>
    <w:next w:val="Normal"/>
    <w:link w:val="TitleChar"/>
    <w:uiPriority w:val="10"/>
    <w:qFormat/>
    <w:rsid w:val="001D2A9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D2A9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D2A95"/>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D2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A95"/>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1D2A95"/>
    <w:rPr>
      <w:i/>
      <w:iCs/>
      <w:color w:val="404040" w:themeColor="text1" w:themeTint="BF"/>
    </w:rPr>
  </w:style>
  <w:style w:type="paragraph" w:styleId="ListParagraph">
    <w:name w:val="List Paragraph"/>
    <w:basedOn w:val="Normal"/>
    <w:uiPriority w:val="34"/>
    <w:qFormat/>
    <w:rsid w:val="001D2A95"/>
    <w:pPr>
      <w:ind w:left="720"/>
      <w:contextualSpacing/>
    </w:pPr>
  </w:style>
  <w:style w:type="character" w:styleId="IntenseEmphasis">
    <w:name w:val="Intense Emphasis"/>
    <w:basedOn w:val="DefaultParagraphFont"/>
    <w:uiPriority w:val="21"/>
    <w:qFormat/>
    <w:rsid w:val="001D2A95"/>
    <w:rPr>
      <w:i/>
      <w:iCs/>
      <w:color w:val="0F4761" w:themeColor="accent1" w:themeShade="BF"/>
    </w:rPr>
  </w:style>
  <w:style w:type="paragraph" w:styleId="IntenseQuote">
    <w:name w:val="Intense Quote"/>
    <w:basedOn w:val="Normal"/>
    <w:next w:val="Normal"/>
    <w:link w:val="IntenseQuoteChar"/>
    <w:uiPriority w:val="30"/>
    <w:qFormat/>
    <w:rsid w:val="001D2A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D2A95"/>
    <w:rPr>
      <w:i/>
      <w:iCs/>
      <w:color w:val="0F4761" w:themeColor="accent1" w:themeShade="BF"/>
    </w:rPr>
  </w:style>
  <w:style w:type="character" w:styleId="IntenseReference">
    <w:name w:val="Intense Reference"/>
    <w:basedOn w:val="DefaultParagraphFont"/>
    <w:uiPriority w:val="32"/>
    <w:qFormat/>
    <w:rsid w:val="001D2A95"/>
    <w:rPr>
      <w:b/>
      <w:bCs/>
      <w:smallCaps/>
      <w:color w:val="0F4761" w:themeColor="accent1" w:themeShade="BF"/>
      <w:spacing w:val="5"/>
    </w:rPr>
  </w:style>
  <w:style w:type="paragraph" w:styleId="Header">
    <w:name w:val="header"/>
    <w:basedOn w:val="Normal"/>
    <w:link w:val="HeaderChar"/>
    <w:uiPriority w:val="99"/>
    <w:unhideWhenUsed/>
    <w:rsid w:val="001D2A95"/>
    <w:pPr>
      <w:tabs>
        <w:tab w:val="center" w:pos="4513"/>
        <w:tab w:val="right" w:pos="9026"/>
      </w:tabs>
    </w:pPr>
  </w:style>
  <w:style w:type="character" w:styleId="HeaderChar" w:customStyle="1">
    <w:name w:val="Header Char"/>
    <w:basedOn w:val="DefaultParagraphFont"/>
    <w:link w:val="Header"/>
    <w:uiPriority w:val="99"/>
    <w:rsid w:val="001D2A95"/>
  </w:style>
  <w:style w:type="paragraph" w:styleId="Footer">
    <w:name w:val="footer"/>
    <w:basedOn w:val="Normal"/>
    <w:link w:val="FooterChar"/>
    <w:uiPriority w:val="99"/>
    <w:unhideWhenUsed/>
    <w:rsid w:val="001D2A95"/>
    <w:pPr>
      <w:tabs>
        <w:tab w:val="center" w:pos="4513"/>
        <w:tab w:val="right" w:pos="9026"/>
      </w:tabs>
    </w:pPr>
  </w:style>
  <w:style w:type="character" w:styleId="FooterChar" w:customStyle="1">
    <w:name w:val="Footer Char"/>
    <w:basedOn w:val="DefaultParagraphFont"/>
    <w:link w:val="Footer"/>
    <w:uiPriority w:val="99"/>
    <w:rsid w:val="001D2A95"/>
  </w:style>
  <w:style w:type="paragraph" w:styleId="Descriptionheading" w:customStyle="1">
    <w:name w:val="Description heading"/>
    <w:basedOn w:val="Normal"/>
    <w:rsid w:val="001177E0"/>
    <w:pPr>
      <w:spacing w:line="260" w:lineRule="exact"/>
    </w:pPr>
    <w:rPr>
      <w:rFonts w:ascii="Times New Roman" w:hAnsi="Times New Roman" w:eastAsia="Times" w:cs="Times New Roman"/>
      <w:b/>
      <w:bCs/>
      <w:noProof/>
      <w:kern w:val="0"/>
      <w:szCs w:val="20"/>
      <w:lang w:val="en-US"/>
      <w14:ligatures w14:val="none"/>
    </w:rPr>
  </w:style>
  <w:style w:type="character" w:styleId="apple-converted-space" w:customStyle="1">
    <w:name w:val="apple-converted-space"/>
    <w:basedOn w:val="DefaultParagraphFont"/>
    <w:rsid w:val="001177E0"/>
  </w:style>
  <w:style w:type="paragraph" w:styleId="paragraph" w:customStyle="1">
    <w:name w:val="paragraph"/>
    <w:basedOn w:val="Normal"/>
    <w:rsid w:val="001177E0"/>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1177E0"/>
  </w:style>
  <w:style w:type="character" w:styleId="scxw97877038" w:customStyle="1">
    <w:name w:val="scxw97877038"/>
    <w:basedOn w:val="DefaultParagraphFont"/>
    <w:rsid w:val="001177E0"/>
  </w:style>
  <w:style w:type="character" w:styleId="eop" w:customStyle="1">
    <w:name w:val="eop"/>
    <w:basedOn w:val="DefaultParagraphFont"/>
    <w:rsid w:val="001177E0"/>
  </w:style>
  <w:style w:type="character" w:styleId="Strong">
    <w:name w:val="Strong"/>
    <w:basedOn w:val="DefaultParagraphFont"/>
    <w:uiPriority w:val="22"/>
    <w:qFormat/>
    <w:rsid w:val="00085B30"/>
    <w:rPr>
      <w:b/>
      <w:bCs/>
    </w:rPr>
  </w:style>
  <w:style w:type="character" w:styleId="Hyperlink">
    <w:name w:val="Hyperlink"/>
    <w:basedOn w:val="DefaultParagraphFont"/>
    <w:uiPriority w:val="99"/>
    <w:unhideWhenUsed/>
    <w:rsid w:val="00085B30"/>
    <w:rPr>
      <w:color w:val="467886" w:themeColor="hyperlink"/>
      <w:u w:val="single"/>
    </w:rPr>
  </w:style>
  <w:style w:type="character" w:styleId="UnresolvedMention">
    <w:name w:val="Unresolved Mention"/>
    <w:basedOn w:val="DefaultParagraphFont"/>
    <w:uiPriority w:val="99"/>
    <w:semiHidden/>
    <w:unhideWhenUsed/>
    <w:rsid w:val="00085B30"/>
    <w:rPr>
      <w:color w:val="605E5C"/>
      <w:shd w:val="clear" w:color="auto" w:fill="E1DFDD"/>
    </w:rPr>
  </w:style>
  <w:style w:type="paragraph" w:styleId="pdq2pgselectionanchorcontainer" w:customStyle="1">
    <w:name w:val="pdq2pg_selectionanchorcontainer"/>
    <w:basedOn w:val="Normal"/>
    <w:rsid w:val="00170195"/>
    <w:pPr>
      <w:spacing w:before="100" w:beforeAutospacing="1" w:after="100" w:afterAutospacing="1"/>
    </w:pPr>
    <w:rPr>
      <w:rFonts w:ascii="Times New Roman" w:hAnsi="Times New Roman" w:eastAsia="Times New Roman" w:cs="Times New Roman"/>
      <w:kern w:val="0"/>
      <w:lang w:eastAsia="en-GB"/>
      <w14:ligatures w14:val="none"/>
    </w:rPr>
  </w:style>
  <w:style w:type="character" w:styleId="Emphasis">
    <w:name w:val="Emphasis"/>
    <w:basedOn w:val="DefaultParagraphFont"/>
    <w:uiPriority w:val="20"/>
    <w:qFormat/>
    <w:rsid w:val="00170195"/>
    <w:rPr>
      <w:i/>
      <w:iCs/>
    </w:rPr>
  </w:style>
  <w:style w:type="paragraph" w:styleId="NormalWeb">
    <w:name w:val="Normal (Web)"/>
    <w:basedOn w:val="Normal"/>
    <w:uiPriority w:val="99"/>
    <w:unhideWhenUsed/>
    <w:rsid w:val="00170195"/>
    <w:pPr>
      <w:spacing w:before="100" w:beforeAutospacing="1" w:after="100" w:afterAutospacing="1"/>
    </w:pPr>
    <w:rPr>
      <w:rFonts w:ascii="Times New Roman" w:hAnsi="Times New Roman" w:eastAsia="Times New Roman" w:cs="Times New Roman"/>
      <w:kern w:val="0"/>
      <w:lang w:eastAsia="en-GB"/>
      <w14:ligatures w14:val="non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lidpublishing.com/" TargetMode="External" Id="rId9" /><Relationship Type="http://schemas.openxmlformats.org/officeDocument/2006/relationships/footer" Target="footer.xml" Id="R9b78554315a04e63" /></Relationships>
</file>

<file path=word/_rels/header1.xml.rels><?xml version="1.0" encoding="UTF-8" standalone="yes"?>
<Relationships xmlns="http://schemas.openxmlformats.org/package/2006/relationships"><Relationship Id="rId1" Type="http://schemas.openxmlformats.org/officeDocument/2006/relationships/hyperlink" Target="mailto:simon.wooldridge@lidbusinessmedia.co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LID Publishing</lastModifiedBy>
  <revision>97</revision>
  <lastPrinted>2026-07-15T09:26:00.0000000Z</lastPrinted>
  <dcterms:created xsi:type="dcterms:W3CDTF">2026-08-05T13:29:00.0000000Z</dcterms:created>
  <dcterms:modified xsi:type="dcterms:W3CDTF">2026-09-07T15:36:35.4124409Z</dcterms:modified>
</coreProperties>
</file>