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6705"/>
      </w:tblGrid>
      <w:tr w:rsidR="00DE57CE" w14:paraId="598C79B7" w14:textId="77777777" w:rsidTr="00DE57CE">
        <w:tc>
          <w:tcPr>
            <w:tcW w:w="3965" w:type="dxa"/>
          </w:tcPr>
          <w:p w14:paraId="4361CC35" w14:textId="5D77B5D6" w:rsidR="00DE57CE" w:rsidRPr="00951E66" w:rsidRDefault="00DE57CE" w:rsidP="00600055">
            <w:pPr>
              <w:rPr>
                <w:b/>
                <w:bCs/>
                <w:sz w:val="44"/>
                <w:szCs w:val="44"/>
              </w:rPr>
            </w:pPr>
            <w:r w:rsidRPr="000F46BF">
              <w:rPr>
                <w:b/>
                <w:bCs/>
                <w:sz w:val="44"/>
                <w:szCs w:val="44"/>
              </w:rPr>
              <w:t>PRESS</w:t>
            </w:r>
            <w:r w:rsidR="008B16F5">
              <w:rPr>
                <w:b/>
                <w:bCs/>
                <w:sz w:val="44"/>
                <w:szCs w:val="44"/>
              </w:rPr>
              <w:t xml:space="preserve"> </w:t>
            </w:r>
            <w:r w:rsidRPr="000F46BF">
              <w:rPr>
                <w:b/>
                <w:bCs/>
                <w:sz w:val="44"/>
                <w:szCs w:val="44"/>
              </w:rPr>
              <w:t>RELEASE</w:t>
            </w:r>
          </w:p>
        </w:tc>
        <w:tc>
          <w:tcPr>
            <w:tcW w:w="6705" w:type="dxa"/>
            <w:vAlign w:val="bottom"/>
          </w:tcPr>
          <w:p w14:paraId="19E3F721" w14:textId="052714E5" w:rsidR="00DE57CE" w:rsidRDefault="00DE57CE" w:rsidP="00600055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75947FE" wp14:editId="2C4CF4E0">
                  <wp:extent cx="3475148" cy="467987"/>
                  <wp:effectExtent l="0" t="0" r="0" b="8890"/>
                  <wp:docPr id="2" name="Picture 2" descr="A red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red and white logo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744" cy="499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031F7" w14:textId="20D11F10" w:rsidR="00C15E64" w:rsidRPr="007720C3" w:rsidRDefault="00C15E64" w:rsidP="00600055">
      <w:pPr>
        <w:rPr>
          <w:sz w:val="32"/>
          <w:szCs w:val="32"/>
        </w:rPr>
      </w:pPr>
      <w:r w:rsidRPr="007720C3">
        <w:rPr>
          <w:sz w:val="32"/>
          <w:szCs w:val="32"/>
        </w:rPr>
        <w:t>Date:</w:t>
      </w:r>
      <w:r w:rsidR="008B16F5" w:rsidRPr="007720C3">
        <w:rPr>
          <w:sz w:val="32"/>
          <w:szCs w:val="32"/>
        </w:rPr>
        <w:t xml:space="preserve"> </w:t>
      </w:r>
      <w:r w:rsidR="00CE6FF6">
        <w:rPr>
          <w:sz w:val="32"/>
          <w:szCs w:val="32"/>
        </w:rPr>
        <w:t>24</w:t>
      </w:r>
      <w:r w:rsidR="001C22EC">
        <w:rPr>
          <w:sz w:val="32"/>
          <w:szCs w:val="32"/>
        </w:rPr>
        <w:t>/</w:t>
      </w:r>
      <w:r w:rsidR="00CE6FF6">
        <w:rPr>
          <w:sz w:val="32"/>
          <w:szCs w:val="32"/>
        </w:rPr>
        <w:t>10</w:t>
      </w:r>
      <w:r w:rsidR="001C22EC">
        <w:rPr>
          <w:sz w:val="32"/>
          <w:szCs w:val="32"/>
        </w:rPr>
        <w:t>/202</w:t>
      </w:r>
      <w:r w:rsidR="00CE6FF6">
        <w:rPr>
          <w:sz w:val="32"/>
          <w:szCs w:val="32"/>
        </w:rPr>
        <w:t>4</w:t>
      </w:r>
    </w:p>
    <w:p w14:paraId="41773002" w14:textId="5487C741" w:rsidR="00600055" w:rsidRPr="007720C3" w:rsidRDefault="00C31ADB" w:rsidP="00600055">
      <w:pPr>
        <w:rPr>
          <w:b/>
          <w:bCs/>
          <w:sz w:val="32"/>
          <w:szCs w:val="32"/>
        </w:rPr>
      </w:pPr>
      <w:r w:rsidRPr="007720C3">
        <w:rPr>
          <w:b/>
          <w:bCs/>
          <w:sz w:val="32"/>
          <w:szCs w:val="32"/>
        </w:rPr>
        <w:t>For</w:t>
      </w:r>
      <w:r w:rsidR="008B16F5" w:rsidRPr="007720C3">
        <w:rPr>
          <w:b/>
          <w:bCs/>
          <w:sz w:val="32"/>
          <w:szCs w:val="32"/>
        </w:rPr>
        <w:t xml:space="preserve"> </w:t>
      </w:r>
      <w:r w:rsidRPr="007720C3">
        <w:rPr>
          <w:b/>
          <w:bCs/>
          <w:sz w:val="32"/>
          <w:szCs w:val="32"/>
        </w:rPr>
        <w:t>immediate</w:t>
      </w:r>
      <w:r w:rsidR="008B16F5" w:rsidRPr="007720C3">
        <w:rPr>
          <w:b/>
          <w:bCs/>
          <w:sz w:val="32"/>
          <w:szCs w:val="32"/>
        </w:rPr>
        <w:t xml:space="preserve"> </w:t>
      </w:r>
      <w:r w:rsidRPr="007720C3">
        <w:rPr>
          <w:b/>
          <w:bCs/>
          <w:sz w:val="32"/>
          <w:szCs w:val="32"/>
        </w:rPr>
        <w:t>release</w:t>
      </w:r>
    </w:p>
    <w:p w14:paraId="77F3F3C2" w14:textId="77777777" w:rsidR="00951E66" w:rsidRPr="00951E66" w:rsidRDefault="00951E66" w:rsidP="00600055">
      <w:pPr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708E46B2" w14:textId="2E55C7E9" w:rsidR="00600055" w:rsidRPr="00951E66" w:rsidRDefault="00CE6FF6" w:rsidP="00951E66">
      <w:pPr>
        <w:jc w:val="center"/>
        <w:rPr>
          <w:b/>
          <w:bCs/>
          <w:sz w:val="48"/>
          <w:szCs w:val="48"/>
        </w:rPr>
      </w:pPr>
      <w:r w:rsidRPr="0092380A">
        <w:rPr>
          <w:b/>
          <w:bCs/>
          <w:sz w:val="48"/>
          <w:szCs w:val="48"/>
        </w:rPr>
        <w:t xml:space="preserve">Animal </w:t>
      </w:r>
      <w:r>
        <w:rPr>
          <w:b/>
          <w:bCs/>
          <w:sz w:val="48"/>
          <w:szCs w:val="48"/>
        </w:rPr>
        <w:t>c</w:t>
      </w:r>
      <w:r w:rsidRPr="0092380A">
        <w:rPr>
          <w:b/>
          <w:bCs/>
          <w:sz w:val="48"/>
          <w:szCs w:val="48"/>
        </w:rPr>
        <w:t xml:space="preserve">harity </w:t>
      </w:r>
      <w:r>
        <w:rPr>
          <w:b/>
          <w:bCs/>
          <w:sz w:val="48"/>
          <w:szCs w:val="48"/>
        </w:rPr>
        <w:t>t</w:t>
      </w:r>
      <w:r w:rsidRPr="0092380A">
        <w:rPr>
          <w:b/>
          <w:bCs/>
          <w:sz w:val="48"/>
          <w:szCs w:val="48"/>
        </w:rPr>
        <w:t xml:space="preserve">hanks MPs for </w:t>
      </w:r>
      <w:r>
        <w:rPr>
          <w:b/>
          <w:bCs/>
          <w:sz w:val="48"/>
          <w:szCs w:val="48"/>
        </w:rPr>
        <w:t>showing support for d</w:t>
      </w:r>
      <w:r w:rsidRPr="0092380A">
        <w:rPr>
          <w:b/>
          <w:bCs/>
          <w:sz w:val="48"/>
          <w:szCs w:val="48"/>
        </w:rPr>
        <w:t xml:space="preserve">omestic </w:t>
      </w:r>
      <w:r>
        <w:rPr>
          <w:b/>
          <w:bCs/>
          <w:sz w:val="48"/>
          <w:szCs w:val="48"/>
        </w:rPr>
        <w:t>a</w:t>
      </w:r>
      <w:r w:rsidRPr="0092380A">
        <w:rPr>
          <w:b/>
          <w:bCs/>
          <w:sz w:val="48"/>
          <w:szCs w:val="48"/>
        </w:rPr>
        <w:t xml:space="preserve">buse </w:t>
      </w:r>
      <w:r>
        <w:rPr>
          <w:b/>
          <w:bCs/>
          <w:sz w:val="48"/>
          <w:szCs w:val="48"/>
        </w:rPr>
        <w:t>v</w:t>
      </w:r>
      <w:r w:rsidRPr="0092380A">
        <w:rPr>
          <w:b/>
          <w:bCs/>
          <w:sz w:val="48"/>
          <w:szCs w:val="48"/>
        </w:rPr>
        <w:t xml:space="preserve">ictims </w:t>
      </w:r>
      <w:r>
        <w:rPr>
          <w:b/>
          <w:bCs/>
          <w:sz w:val="48"/>
          <w:szCs w:val="48"/>
        </w:rPr>
        <w:t>who have p</w:t>
      </w:r>
      <w:r w:rsidRPr="0092380A">
        <w:rPr>
          <w:b/>
          <w:bCs/>
          <w:sz w:val="48"/>
          <w:szCs w:val="48"/>
        </w:rPr>
        <w:t>ets</w:t>
      </w:r>
    </w:p>
    <w:p w14:paraId="2E69165A" w14:textId="77777777" w:rsidR="00CE6FF6" w:rsidRPr="00CE6FF6" w:rsidRDefault="00CE6FF6" w:rsidP="00CE6FF6">
      <w:pPr>
        <w:rPr>
          <w:sz w:val="24"/>
          <w:szCs w:val="24"/>
        </w:rPr>
      </w:pPr>
      <w:r w:rsidRPr="00CE6FF6">
        <w:rPr>
          <w:sz w:val="24"/>
          <w:szCs w:val="24"/>
        </w:rPr>
        <w:t>[London, UK] – On October 22</w:t>
      </w:r>
      <w:r w:rsidRPr="00CE6FF6">
        <w:rPr>
          <w:sz w:val="24"/>
          <w:szCs w:val="24"/>
          <w:vertAlign w:val="superscript"/>
        </w:rPr>
        <w:t>nd</w:t>
      </w:r>
      <w:r w:rsidRPr="00CE6FF6">
        <w:rPr>
          <w:sz w:val="24"/>
          <w:szCs w:val="24"/>
        </w:rPr>
        <w:t>, MPs were invited to attend a charity event in Parliament to show support for those affected by domestic abuse where pets are involved.</w:t>
      </w:r>
    </w:p>
    <w:p w14:paraId="108B3EBC" w14:textId="614B7FED" w:rsidR="00CE6FF6" w:rsidRPr="00CE6FF6" w:rsidRDefault="00CE6FF6" w:rsidP="00CE6FF6">
      <w:pPr>
        <w:rPr>
          <w:sz w:val="24"/>
          <w:szCs w:val="24"/>
        </w:rPr>
      </w:pPr>
      <w:r w:rsidRPr="00CE6FF6">
        <w:rPr>
          <w:sz w:val="24"/>
          <w:szCs w:val="24"/>
        </w:rPr>
        <w:t xml:space="preserve">The drop-in event was hosted by Gloucestershire-based animal welfare charity, Naturewatch Foundation, and the All-party Parliamentary Dog Advisory Welfare Group (APDAWG). Attending MPs </w:t>
      </w:r>
      <w:r w:rsidR="00D34450">
        <w:rPr>
          <w:sz w:val="24"/>
          <w:szCs w:val="24"/>
        </w:rPr>
        <w:t>were</w:t>
      </w:r>
      <w:r w:rsidRPr="00CE6FF6">
        <w:rPr>
          <w:sz w:val="24"/>
          <w:szCs w:val="24"/>
        </w:rPr>
        <w:t>:</w:t>
      </w:r>
    </w:p>
    <w:p w14:paraId="299274C3" w14:textId="0FC30602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Sadik Al-Hassan</w:t>
      </w:r>
      <w:r w:rsidR="00D92F3E" w:rsidRPr="0061054B">
        <w:rPr>
          <w:sz w:val="24"/>
          <w:szCs w:val="24"/>
        </w:rPr>
        <w:t>, Labour</w:t>
      </w:r>
    </w:p>
    <w:p w14:paraId="72961782" w14:textId="77777777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Jess Asato, Labour</w:t>
      </w:r>
    </w:p>
    <w:p w14:paraId="0310B8B0" w14:textId="7AD484FA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Alex Brewer</w:t>
      </w:r>
      <w:r w:rsidR="00D92F3E" w:rsidRPr="0061054B">
        <w:rPr>
          <w:sz w:val="24"/>
          <w:szCs w:val="24"/>
        </w:rPr>
        <w:t>,</w:t>
      </w:r>
      <w:r w:rsidRPr="0061054B">
        <w:rPr>
          <w:sz w:val="24"/>
          <w:szCs w:val="24"/>
        </w:rPr>
        <w:t xml:space="preserve"> </w:t>
      </w:r>
      <w:r w:rsidR="00D92F3E" w:rsidRPr="0061054B">
        <w:rPr>
          <w:sz w:val="24"/>
          <w:szCs w:val="24"/>
        </w:rPr>
        <w:t>Liberal Democrats</w:t>
      </w:r>
    </w:p>
    <w:p w14:paraId="3389DF20" w14:textId="77777777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Jess Brown-Fuller, Liberal Democrats</w:t>
      </w:r>
    </w:p>
    <w:p w14:paraId="4B41A864" w14:textId="23757205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Mims Davies</w:t>
      </w:r>
      <w:r w:rsidR="00D92F3E" w:rsidRPr="0061054B">
        <w:rPr>
          <w:sz w:val="24"/>
          <w:szCs w:val="24"/>
        </w:rPr>
        <w:t>,</w:t>
      </w:r>
      <w:r w:rsidRPr="0061054B">
        <w:rPr>
          <w:sz w:val="24"/>
          <w:szCs w:val="24"/>
        </w:rPr>
        <w:t xml:space="preserve"> </w:t>
      </w:r>
      <w:r w:rsidR="00D92F3E" w:rsidRPr="0061054B">
        <w:rPr>
          <w:sz w:val="24"/>
          <w:szCs w:val="24"/>
        </w:rPr>
        <w:t>Conservative</w:t>
      </w:r>
    </w:p>
    <w:p w14:paraId="30E5E609" w14:textId="77777777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Marsha de Cordova, Labour</w:t>
      </w:r>
    </w:p>
    <w:p w14:paraId="7EB6BBB6" w14:textId="77777777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Rosie Duffield, Independent</w:t>
      </w:r>
    </w:p>
    <w:p w14:paraId="434C2A28" w14:textId="2C16AE5A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Cat Eccles</w:t>
      </w:r>
      <w:r w:rsidR="00D92F3E" w:rsidRPr="0061054B">
        <w:rPr>
          <w:sz w:val="24"/>
          <w:szCs w:val="24"/>
        </w:rPr>
        <w:t>,</w:t>
      </w:r>
      <w:r w:rsidRPr="0061054B">
        <w:rPr>
          <w:sz w:val="24"/>
          <w:szCs w:val="24"/>
        </w:rPr>
        <w:t xml:space="preserve"> </w:t>
      </w:r>
      <w:r w:rsidR="00D92F3E" w:rsidRPr="0061054B">
        <w:rPr>
          <w:sz w:val="24"/>
          <w:szCs w:val="24"/>
        </w:rPr>
        <w:t>Labour</w:t>
      </w:r>
    </w:p>
    <w:p w14:paraId="5BFA0FE1" w14:textId="07854A80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Will Forster</w:t>
      </w:r>
      <w:r w:rsidR="00D92F3E" w:rsidRPr="0061054B">
        <w:rPr>
          <w:sz w:val="24"/>
          <w:szCs w:val="24"/>
        </w:rPr>
        <w:t>,</w:t>
      </w:r>
      <w:r w:rsidRPr="0061054B">
        <w:rPr>
          <w:sz w:val="24"/>
          <w:szCs w:val="24"/>
        </w:rPr>
        <w:t xml:space="preserve"> </w:t>
      </w:r>
      <w:r w:rsidR="00D92F3E" w:rsidRPr="0061054B">
        <w:rPr>
          <w:sz w:val="24"/>
          <w:szCs w:val="24"/>
        </w:rPr>
        <w:t>Liberal Democrats</w:t>
      </w:r>
    </w:p>
    <w:p w14:paraId="2340124B" w14:textId="77777777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Sir Roger Gale, Conservative</w:t>
      </w:r>
    </w:p>
    <w:p w14:paraId="6C0A7BC5" w14:textId="04ACD201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Marie Goldman</w:t>
      </w:r>
      <w:r w:rsidR="00D92F3E" w:rsidRPr="0061054B">
        <w:rPr>
          <w:sz w:val="24"/>
          <w:szCs w:val="24"/>
        </w:rPr>
        <w:t>,</w:t>
      </w:r>
      <w:r w:rsidRPr="0061054B">
        <w:rPr>
          <w:sz w:val="24"/>
          <w:szCs w:val="24"/>
        </w:rPr>
        <w:t xml:space="preserve"> </w:t>
      </w:r>
      <w:r w:rsidR="00D92F3E" w:rsidRPr="0061054B">
        <w:rPr>
          <w:sz w:val="24"/>
          <w:szCs w:val="24"/>
        </w:rPr>
        <w:t>Liberal Democrats</w:t>
      </w:r>
    </w:p>
    <w:p w14:paraId="693B1B11" w14:textId="77777777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Claire Hanna, Social Democratic and Labour Party</w:t>
      </w:r>
    </w:p>
    <w:p w14:paraId="1B8A4799" w14:textId="54E3E20F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Rebecca Harris</w:t>
      </w:r>
      <w:r w:rsidR="00D92F3E" w:rsidRPr="0061054B">
        <w:rPr>
          <w:sz w:val="24"/>
          <w:szCs w:val="24"/>
        </w:rPr>
        <w:t>,</w:t>
      </w:r>
      <w:r w:rsidRPr="0061054B">
        <w:rPr>
          <w:sz w:val="24"/>
          <w:szCs w:val="24"/>
        </w:rPr>
        <w:t xml:space="preserve"> </w:t>
      </w:r>
      <w:r w:rsidR="00D92F3E" w:rsidRPr="0061054B">
        <w:rPr>
          <w:sz w:val="24"/>
          <w:szCs w:val="24"/>
        </w:rPr>
        <w:t>Conservative</w:t>
      </w:r>
    </w:p>
    <w:p w14:paraId="22E98C0E" w14:textId="6120F936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Tom Hayes</w:t>
      </w:r>
      <w:r w:rsidR="00D92F3E" w:rsidRPr="0061054B">
        <w:rPr>
          <w:sz w:val="24"/>
          <w:szCs w:val="24"/>
        </w:rPr>
        <w:t>,</w:t>
      </w:r>
      <w:r w:rsidRPr="0061054B">
        <w:rPr>
          <w:sz w:val="24"/>
          <w:szCs w:val="24"/>
        </w:rPr>
        <w:t xml:space="preserve"> </w:t>
      </w:r>
      <w:r w:rsidR="00D92F3E" w:rsidRPr="0061054B">
        <w:rPr>
          <w:sz w:val="24"/>
          <w:szCs w:val="24"/>
        </w:rPr>
        <w:t>Labour</w:t>
      </w:r>
    </w:p>
    <w:p w14:paraId="74AEB5E5" w14:textId="77777777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Ruth Jones, Labour</w:t>
      </w:r>
    </w:p>
    <w:p w14:paraId="6D8516F6" w14:textId="3289499A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Alex Mayer</w:t>
      </w:r>
      <w:r w:rsidR="00D92F3E" w:rsidRPr="0061054B">
        <w:rPr>
          <w:sz w:val="24"/>
          <w:szCs w:val="24"/>
        </w:rPr>
        <w:t>,</w:t>
      </w:r>
      <w:r w:rsidRPr="0061054B">
        <w:rPr>
          <w:sz w:val="24"/>
          <w:szCs w:val="24"/>
        </w:rPr>
        <w:t xml:space="preserve"> </w:t>
      </w:r>
      <w:r w:rsidR="00D92F3E" w:rsidRPr="0061054B">
        <w:rPr>
          <w:sz w:val="24"/>
          <w:szCs w:val="24"/>
        </w:rPr>
        <w:t>Labour</w:t>
      </w:r>
    </w:p>
    <w:p w14:paraId="25CED67A" w14:textId="77777777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Caroline Nokes, Conservative</w:t>
      </w:r>
    </w:p>
    <w:p w14:paraId="0B06CA95" w14:textId="48CF01EC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Joshua Reynolds</w:t>
      </w:r>
      <w:r w:rsidR="00D92F3E" w:rsidRPr="0061054B">
        <w:rPr>
          <w:sz w:val="24"/>
          <w:szCs w:val="24"/>
        </w:rPr>
        <w:t>,</w:t>
      </w:r>
      <w:r w:rsidRPr="0061054B">
        <w:rPr>
          <w:sz w:val="24"/>
          <w:szCs w:val="24"/>
        </w:rPr>
        <w:t xml:space="preserve"> </w:t>
      </w:r>
      <w:r w:rsidR="00D92F3E" w:rsidRPr="0061054B">
        <w:rPr>
          <w:sz w:val="24"/>
          <w:szCs w:val="24"/>
        </w:rPr>
        <w:t>Liberal Democrats</w:t>
      </w:r>
    </w:p>
    <w:p w14:paraId="1E967BD1" w14:textId="456437C9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Greg Stafford</w:t>
      </w:r>
      <w:r w:rsidR="00D92F3E" w:rsidRPr="0061054B">
        <w:rPr>
          <w:sz w:val="24"/>
          <w:szCs w:val="24"/>
        </w:rPr>
        <w:t>,</w:t>
      </w:r>
      <w:r w:rsidRPr="0061054B">
        <w:rPr>
          <w:sz w:val="24"/>
          <w:szCs w:val="24"/>
        </w:rPr>
        <w:t xml:space="preserve"> </w:t>
      </w:r>
      <w:r w:rsidR="00D92F3E" w:rsidRPr="0061054B">
        <w:rPr>
          <w:sz w:val="24"/>
          <w:szCs w:val="24"/>
        </w:rPr>
        <w:t>Conservative</w:t>
      </w:r>
    </w:p>
    <w:p w14:paraId="0E18B18F" w14:textId="41CAB177" w:rsidR="003D3D8E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>Robin Swann, Ulster Unionist Party</w:t>
      </w:r>
    </w:p>
    <w:p w14:paraId="107CB09B" w14:textId="64606A01" w:rsidR="00D34450" w:rsidRPr="0061054B" w:rsidRDefault="003D3D8E" w:rsidP="003D3D8E">
      <w:pPr>
        <w:pStyle w:val="ListParagraph"/>
        <w:numPr>
          <w:ilvl w:val="0"/>
          <w:numId w:val="13"/>
        </w:numPr>
        <w:spacing w:after="160" w:line="278" w:lineRule="auto"/>
        <w:rPr>
          <w:sz w:val="24"/>
          <w:szCs w:val="24"/>
        </w:rPr>
      </w:pPr>
      <w:r w:rsidRPr="0061054B">
        <w:rPr>
          <w:sz w:val="24"/>
          <w:szCs w:val="24"/>
        </w:rPr>
        <w:t xml:space="preserve">Caroline </w:t>
      </w:r>
      <w:proofErr w:type="spellStart"/>
      <w:r w:rsidRPr="0061054B">
        <w:rPr>
          <w:sz w:val="24"/>
          <w:szCs w:val="24"/>
        </w:rPr>
        <w:t>Voaden</w:t>
      </w:r>
      <w:proofErr w:type="spellEnd"/>
      <w:r w:rsidRPr="0061054B">
        <w:rPr>
          <w:sz w:val="24"/>
          <w:szCs w:val="24"/>
        </w:rPr>
        <w:t>, Liberal Democrats</w:t>
      </w:r>
    </w:p>
    <w:p w14:paraId="54CBFA17" w14:textId="77777777" w:rsidR="00D34450" w:rsidRPr="00D34450" w:rsidRDefault="00D34450" w:rsidP="00D34450">
      <w:pPr>
        <w:spacing w:after="160" w:line="278" w:lineRule="auto"/>
        <w:rPr>
          <w:sz w:val="24"/>
          <w:szCs w:val="24"/>
        </w:rPr>
      </w:pPr>
    </w:p>
    <w:p w14:paraId="7E9975A5" w14:textId="77777777" w:rsidR="00CE6FF6" w:rsidRPr="00CE6FF6" w:rsidRDefault="00CE6FF6" w:rsidP="00CE6FF6">
      <w:pPr>
        <w:rPr>
          <w:sz w:val="24"/>
          <w:szCs w:val="24"/>
        </w:rPr>
      </w:pPr>
      <w:r w:rsidRPr="00CE6FF6">
        <w:rPr>
          <w:sz w:val="24"/>
          <w:szCs w:val="24"/>
        </w:rPr>
        <w:lastRenderedPageBreak/>
        <w:t>Naturewatch Foundation highlighted that pets are often used to coercively control victims of domestic abuse. Perpetrators threaten to torture or kill animals in a bid to manipulate their victim, who often delay leaving to protect their pet. This increases the danger and adds pressure to already-stretched safeguarding resources.</w:t>
      </w:r>
    </w:p>
    <w:p w14:paraId="60432590" w14:textId="77777777" w:rsidR="00CE6FF6" w:rsidRPr="00CE6FF6" w:rsidRDefault="00CE6FF6" w:rsidP="00CE6FF6">
      <w:pPr>
        <w:rPr>
          <w:rFonts w:eastAsia="Arial" w:cs="Arial"/>
          <w:sz w:val="24"/>
          <w:szCs w:val="24"/>
        </w:rPr>
      </w:pPr>
      <w:r w:rsidRPr="00CE6FF6">
        <w:rPr>
          <w:rFonts w:eastAsia="Arial" w:cs="Arial"/>
          <w:sz w:val="24"/>
          <w:szCs w:val="24"/>
        </w:rPr>
        <w:t xml:space="preserve">As part of their </w:t>
      </w:r>
      <w:r w:rsidRPr="00CE6FF6">
        <w:rPr>
          <w:sz w:val="24"/>
          <w:szCs w:val="24"/>
        </w:rPr>
        <w:t>‘Protect Animals. Protect People’ campaign, t</w:t>
      </w:r>
      <w:r w:rsidRPr="00CE6FF6">
        <w:rPr>
          <w:rFonts w:eastAsia="Arial" w:cs="Arial"/>
          <w:sz w:val="24"/>
          <w:szCs w:val="24"/>
        </w:rPr>
        <w:t xml:space="preserve">he charity recommends: </w:t>
      </w:r>
    </w:p>
    <w:p w14:paraId="0B04F170" w14:textId="77777777" w:rsidR="00CE6FF6" w:rsidRPr="00CE6FF6" w:rsidRDefault="00CE6FF6" w:rsidP="00CE6FF6">
      <w:pPr>
        <w:pStyle w:val="ListParagraph"/>
        <w:numPr>
          <w:ilvl w:val="0"/>
          <w:numId w:val="6"/>
        </w:numPr>
        <w:spacing w:after="160" w:line="278" w:lineRule="auto"/>
        <w:rPr>
          <w:sz w:val="24"/>
          <w:szCs w:val="24"/>
        </w:rPr>
      </w:pPr>
      <w:r w:rsidRPr="00CE6FF6">
        <w:rPr>
          <w:rFonts w:eastAsia="Arial" w:cs="Arial"/>
          <w:sz w:val="24"/>
          <w:szCs w:val="24"/>
        </w:rPr>
        <w:t>Adding</w:t>
      </w:r>
      <w:r w:rsidRPr="00CE6FF6">
        <w:rPr>
          <w:sz w:val="24"/>
          <w:szCs w:val="24"/>
        </w:rPr>
        <w:t xml:space="preserve"> animal abuse awareness to the domestic abuse prevention toolkit, and</w:t>
      </w:r>
    </w:p>
    <w:p w14:paraId="57AF0D48" w14:textId="77777777" w:rsidR="00CE6FF6" w:rsidRPr="00CE6FF6" w:rsidRDefault="00CE6FF6" w:rsidP="00CE6FF6">
      <w:pPr>
        <w:pStyle w:val="ListParagraph"/>
        <w:numPr>
          <w:ilvl w:val="0"/>
          <w:numId w:val="6"/>
        </w:numPr>
        <w:spacing w:after="160" w:line="278" w:lineRule="auto"/>
        <w:rPr>
          <w:sz w:val="24"/>
          <w:szCs w:val="24"/>
        </w:rPr>
      </w:pPr>
      <w:r w:rsidRPr="00CE6FF6">
        <w:rPr>
          <w:sz w:val="24"/>
          <w:szCs w:val="24"/>
        </w:rPr>
        <w:t>Increasing support for the animal victims of domestic abuse.</w:t>
      </w:r>
    </w:p>
    <w:p w14:paraId="719D7AD0" w14:textId="5370DFF7" w:rsidR="00CE6FF6" w:rsidRPr="00CE6FF6" w:rsidRDefault="00CE6FF6" w:rsidP="00CE6FF6">
      <w:pPr>
        <w:rPr>
          <w:sz w:val="24"/>
          <w:szCs w:val="24"/>
        </w:rPr>
      </w:pPr>
      <w:r w:rsidRPr="00CE6FF6">
        <w:rPr>
          <w:sz w:val="24"/>
          <w:szCs w:val="24"/>
        </w:rPr>
        <w:t xml:space="preserve">The campaign was launched to complement Naturewatch Foundation’s work aimed at breaking ‘the link’ between animal and domestic abuse. It formed the basis of their existing projects across Eastern </w:t>
      </w:r>
      <w:proofErr w:type="gramStart"/>
      <w:r w:rsidRPr="00CE6FF6">
        <w:rPr>
          <w:sz w:val="24"/>
          <w:szCs w:val="24"/>
        </w:rPr>
        <w:t>Europe</w:t>
      </w:r>
      <w:proofErr w:type="gramEnd"/>
      <w:r w:rsidRPr="00CE6FF6">
        <w:rPr>
          <w:sz w:val="24"/>
          <w:szCs w:val="24"/>
        </w:rPr>
        <w:t xml:space="preserve"> and, in June 2023, the charity extended the campaign into England and Wales. Since the launch, 9</w:t>
      </w:r>
      <w:r w:rsidR="00693B87">
        <w:rPr>
          <w:sz w:val="24"/>
          <w:szCs w:val="24"/>
        </w:rPr>
        <w:t>5</w:t>
      </w:r>
      <w:r w:rsidRPr="00CE6FF6">
        <w:rPr>
          <w:sz w:val="24"/>
          <w:szCs w:val="24"/>
        </w:rPr>
        <w:t>% of police websites across England and Wales have been changed and now offer advice to survivors of abuse where animals are involved. Police policies and training programmes have also been adapted.</w:t>
      </w:r>
    </w:p>
    <w:p w14:paraId="417D80D6" w14:textId="77777777" w:rsidR="00CE6FF6" w:rsidRPr="00CE6FF6" w:rsidRDefault="00CE6FF6" w:rsidP="00CE6FF6">
      <w:pPr>
        <w:rPr>
          <w:rFonts w:eastAsia="Arial" w:cs="Arial"/>
          <w:sz w:val="24"/>
          <w:szCs w:val="24"/>
        </w:rPr>
      </w:pPr>
      <w:r w:rsidRPr="00CE6FF6">
        <w:rPr>
          <w:rFonts w:eastAsia="Arial" w:cs="Arial"/>
          <w:sz w:val="24"/>
          <w:szCs w:val="24"/>
        </w:rPr>
        <w:t xml:space="preserve">Naturewatch Foundation’s campaign manager, Mark Randell, said: “We sincerely thank the MPs who attended our event and backed our campaign to improve support for domestic abuse victims who have pets. </w:t>
      </w:r>
      <w:r w:rsidRPr="001E74D0">
        <w:rPr>
          <w:rFonts w:eastAsia="Arial" w:cs="Arial"/>
          <w:sz w:val="24"/>
          <w:szCs w:val="24"/>
        </w:rPr>
        <w:t>It was really encouraging to see cross-party concern regarding the link between animal abuse and domestic abuse.</w:t>
      </w:r>
    </w:p>
    <w:p w14:paraId="06C47494" w14:textId="77777777" w:rsidR="00CE6FF6" w:rsidRPr="00CE6FF6" w:rsidRDefault="00CE6FF6" w:rsidP="00CE6FF6">
      <w:pPr>
        <w:rPr>
          <w:sz w:val="24"/>
          <w:szCs w:val="24"/>
        </w:rPr>
      </w:pPr>
      <w:r w:rsidRPr="00CE6FF6">
        <w:rPr>
          <w:rFonts w:eastAsia="Arial" w:cs="Arial"/>
          <w:sz w:val="24"/>
          <w:szCs w:val="24"/>
        </w:rPr>
        <w:t>“</w:t>
      </w:r>
      <w:r w:rsidRPr="00CE6FF6">
        <w:rPr>
          <w:sz w:val="24"/>
          <w:szCs w:val="24"/>
        </w:rPr>
        <w:t>Domestic abuse makes up 18% of ALL recorded crime*. Abusers understand the special bond that exists between a person and a pet. Targeting that relationship is a way they can coercively control, in the same way that they cut their victim off from their family, friends, and financial independence.</w:t>
      </w:r>
      <w:r w:rsidRPr="00CE6FF6">
        <w:rPr>
          <w:rFonts w:eastAsia="Arial" w:cs="Arial"/>
          <w:sz w:val="24"/>
          <w:szCs w:val="24"/>
        </w:rPr>
        <w:t xml:space="preserve"> </w:t>
      </w:r>
      <w:r w:rsidRPr="00CE6FF6">
        <w:rPr>
          <w:sz w:val="24"/>
          <w:szCs w:val="24"/>
        </w:rPr>
        <w:t xml:space="preserve">Tackling animal abuse should form part of any strategy to tackle domestic abuse, and </w:t>
      </w:r>
      <w:r w:rsidRPr="00CE6FF6">
        <w:rPr>
          <w:rFonts w:eastAsia="Arial" w:cs="Arial"/>
          <w:sz w:val="24"/>
          <w:szCs w:val="24"/>
        </w:rPr>
        <w:t xml:space="preserve">a multi-agency approach is crucial. </w:t>
      </w:r>
      <w:r w:rsidRPr="00CE6FF6">
        <w:rPr>
          <w:sz w:val="24"/>
          <w:szCs w:val="24"/>
        </w:rPr>
        <w:t>By ‘breaking the link’ and protecting animals, we can make people safer too.”</w:t>
      </w:r>
    </w:p>
    <w:p w14:paraId="39B8F548" w14:textId="77777777" w:rsidR="00CE6FF6" w:rsidRPr="00CE6FF6" w:rsidRDefault="00CE6FF6" w:rsidP="00CE6FF6">
      <w:pPr>
        <w:rPr>
          <w:rFonts w:eastAsia="Arial" w:cs="Arial"/>
          <w:sz w:val="24"/>
          <w:szCs w:val="24"/>
        </w:rPr>
      </w:pPr>
      <w:r w:rsidRPr="00CE6FF6">
        <w:rPr>
          <w:sz w:val="24"/>
          <w:szCs w:val="24"/>
        </w:rPr>
        <w:t>For more information on Naturewatch Foundation’s ‘Protect Animals. Protect People’ campaign, please visit their website – naturewatch.org</w:t>
      </w:r>
    </w:p>
    <w:p w14:paraId="07A6A8BF" w14:textId="77777777" w:rsidR="00CE6FF6" w:rsidRPr="00CE6FF6" w:rsidRDefault="00CE6FF6" w:rsidP="00CE6FF6">
      <w:pPr>
        <w:rPr>
          <w:sz w:val="24"/>
          <w:szCs w:val="24"/>
        </w:rPr>
      </w:pPr>
      <w:r w:rsidRPr="00CE6FF6">
        <w:rPr>
          <w:sz w:val="24"/>
          <w:szCs w:val="24"/>
        </w:rPr>
        <w:t>If you are affected by the issues covered in this article, there is help available</w:t>
      </w:r>
      <w:bookmarkStart w:id="0" w:name="_Hlk180151569"/>
      <w:r w:rsidRPr="00CE6FF6">
        <w:rPr>
          <w:sz w:val="24"/>
          <w:szCs w:val="24"/>
        </w:rPr>
        <w:t>:</w:t>
      </w:r>
    </w:p>
    <w:p w14:paraId="1FA455D8" w14:textId="77777777" w:rsidR="00CE6FF6" w:rsidRPr="00CE6FF6" w:rsidRDefault="00CE6FF6" w:rsidP="00CE6FF6">
      <w:pPr>
        <w:pStyle w:val="ListParagraph"/>
        <w:numPr>
          <w:ilvl w:val="0"/>
          <w:numId w:val="8"/>
        </w:numPr>
        <w:spacing w:after="160" w:line="278" w:lineRule="auto"/>
        <w:rPr>
          <w:sz w:val="24"/>
          <w:szCs w:val="24"/>
        </w:rPr>
      </w:pPr>
      <w:r w:rsidRPr="00CE6FF6">
        <w:rPr>
          <w:sz w:val="24"/>
          <w:szCs w:val="24"/>
        </w:rPr>
        <w:t>National Domestic Abuse Helpline - 0808 2000 247</w:t>
      </w:r>
    </w:p>
    <w:p w14:paraId="7E7E0A9E" w14:textId="77777777" w:rsidR="00CE6FF6" w:rsidRPr="00CE6FF6" w:rsidRDefault="00CE6FF6" w:rsidP="00CE6FF6">
      <w:pPr>
        <w:pStyle w:val="ListParagraph"/>
        <w:numPr>
          <w:ilvl w:val="0"/>
          <w:numId w:val="8"/>
        </w:numPr>
        <w:spacing w:after="160" w:line="278" w:lineRule="auto"/>
        <w:rPr>
          <w:sz w:val="24"/>
          <w:szCs w:val="24"/>
        </w:rPr>
      </w:pPr>
      <w:r w:rsidRPr="00CE6FF6">
        <w:rPr>
          <w:sz w:val="24"/>
          <w:szCs w:val="24"/>
        </w:rPr>
        <w:t>Dogs Trust Freedom - 0800 298 9199</w:t>
      </w:r>
    </w:p>
    <w:p w14:paraId="446A56B8" w14:textId="77777777" w:rsidR="00CE6FF6" w:rsidRPr="00CE6FF6" w:rsidRDefault="00CE6FF6" w:rsidP="00CE6FF6">
      <w:pPr>
        <w:pStyle w:val="ListParagraph"/>
        <w:numPr>
          <w:ilvl w:val="0"/>
          <w:numId w:val="8"/>
        </w:numPr>
        <w:spacing w:after="160" w:line="278" w:lineRule="auto"/>
        <w:rPr>
          <w:sz w:val="24"/>
          <w:szCs w:val="24"/>
        </w:rPr>
      </w:pPr>
      <w:r w:rsidRPr="00CE6FF6">
        <w:rPr>
          <w:sz w:val="24"/>
          <w:szCs w:val="24"/>
        </w:rPr>
        <w:t>Cats Protection Lifeline - 03000 121212</w:t>
      </w:r>
    </w:p>
    <w:p w14:paraId="3E8DAC7B" w14:textId="77777777" w:rsidR="00CE6FF6" w:rsidRPr="00CE6FF6" w:rsidRDefault="00CE6FF6" w:rsidP="00CE6FF6">
      <w:pPr>
        <w:pStyle w:val="ListParagraph"/>
        <w:numPr>
          <w:ilvl w:val="0"/>
          <w:numId w:val="8"/>
        </w:numPr>
        <w:spacing w:after="160" w:line="278" w:lineRule="auto"/>
        <w:rPr>
          <w:sz w:val="24"/>
          <w:szCs w:val="24"/>
        </w:rPr>
      </w:pPr>
      <w:r w:rsidRPr="00CE6FF6">
        <w:rPr>
          <w:sz w:val="24"/>
          <w:szCs w:val="24"/>
        </w:rPr>
        <w:t>Refuge4Pets - 0300 4000 121</w:t>
      </w:r>
    </w:p>
    <w:p w14:paraId="5C1ECA24" w14:textId="77777777" w:rsidR="00CE6FF6" w:rsidRPr="00CE6FF6" w:rsidRDefault="00CE6FF6" w:rsidP="00CE6FF6">
      <w:pPr>
        <w:pStyle w:val="ListParagraph"/>
        <w:numPr>
          <w:ilvl w:val="0"/>
          <w:numId w:val="8"/>
        </w:numPr>
        <w:spacing w:after="160" w:line="278" w:lineRule="auto"/>
        <w:rPr>
          <w:sz w:val="24"/>
          <w:szCs w:val="24"/>
        </w:rPr>
      </w:pPr>
      <w:r w:rsidRPr="00CE6FF6">
        <w:rPr>
          <w:sz w:val="24"/>
          <w:szCs w:val="24"/>
        </w:rPr>
        <w:t>Endeavour project - 01204 394 842</w:t>
      </w:r>
    </w:p>
    <w:bookmarkEnd w:id="0"/>
    <w:p w14:paraId="243DB0A7" w14:textId="77777777" w:rsidR="00CE6FF6" w:rsidRPr="00CE6FF6" w:rsidRDefault="00CE6FF6" w:rsidP="00CE6FF6">
      <w:pPr>
        <w:rPr>
          <w:sz w:val="24"/>
          <w:szCs w:val="24"/>
        </w:rPr>
      </w:pPr>
      <w:r w:rsidRPr="00CE6FF6">
        <w:rPr>
          <w:sz w:val="24"/>
          <w:szCs w:val="24"/>
        </w:rPr>
        <w:t>*Source: NPCC</w:t>
      </w:r>
    </w:p>
    <w:p w14:paraId="6DAECDE2" w14:textId="77777777" w:rsidR="00CE6FF6" w:rsidRPr="00CE6FF6" w:rsidRDefault="00CE6FF6" w:rsidP="00CE6FF6">
      <w:pPr>
        <w:rPr>
          <w:sz w:val="24"/>
          <w:szCs w:val="24"/>
        </w:rPr>
      </w:pPr>
    </w:p>
    <w:p w14:paraId="661D416C" w14:textId="77777777" w:rsidR="00CE6FF6" w:rsidRPr="00CE6FF6" w:rsidRDefault="00CE6FF6" w:rsidP="00CE6FF6">
      <w:pPr>
        <w:rPr>
          <w:sz w:val="24"/>
          <w:szCs w:val="24"/>
        </w:rPr>
      </w:pPr>
      <w:r w:rsidRPr="00CE6FF6">
        <w:rPr>
          <w:sz w:val="24"/>
          <w:szCs w:val="24"/>
        </w:rPr>
        <w:t>----- END -----</w:t>
      </w:r>
    </w:p>
    <w:p w14:paraId="0B63C2D9" w14:textId="77777777" w:rsidR="00CE6FF6" w:rsidRPr="00CE6FF6" w:rsidRDefault="00CE6FF6" w:rsidP="00CE6FF6">
      <w:pPr>
        <w:rPr>
          <w:sz w:val="24"/>
          <w:szCs w:val="24"/>
        </w:rPr>
      </w:pPr>
    </w:p>
    <w:p w14:paraId="0D36C6EB" w14:textId="77777777" w:rsidR="00CE6FF6" w:rsidRPr="00CE6FF6" w:rsidRDefault="00CE6FF6" w:rsidP="00CE6FF6">
      <w:pPr>
        <w:rPr>
          <w:b/>
          <w:bCs/>
          <w:sz w:val="24"/>
          <w:szCs w:val="24"/>
        </w:rPr>
      </w:pPr>
      <w:r w:rsidRPr="00CE6FF6">
        <w:rPr>
          <w:b/>
          <w:bCs/>
          <w:sz w:val="24"/>
          <w:szCs w:val="24"/>
        </w:rPr>
        <w:t>NOTES FOR EDITORS</w:t>
      </w:r>
    </w:p>
    <w:p w14:paraId="0979CECF" w14:textId="77777777" w:rsidR="00CE6FF6" w:rsidRPr="00CE6FF6" w:rsidRDefault="00CE6FF6" w:rsidP="00CE6FF6">
      <w:pPr>
        <w:rPr>
          <w:sz w:val="24"/>
          <w:szCs w:val="24"/>
        </w:rPr>
      </w:pPr>
      <w:r w:rsidRPr="00CE6FF6">
        <w:rPr>
          <w:sz w:val="24"/>
          <w:szCs w:val="24"/>
        </w:rPr>
        <w:t>ABOUT NATUREWATCH FOUNDATION</w:t>
      </w:r>
    </w:p>
    <w:p w14:paraId="20FF9FD6" w14:textId="77777777" w:rsidR="00CE6FF6" w:rsidRPr="00CE6FF6" w:rsidRDefault="00CE6FF6" w:rsidP="00CE6FF6">
      <w:pPr>
        <w:shd w:val="clear" w:color="auto" w:fill="FFFFFF"/>
        <w:rPr>
          <w:rFonts w:eastAsia="Montserrat" w:cs="Montserrat"/>
          <w:sz w:val="24"/>
          <w:szCs w:val="24"/>
        </w:rPr>
      </w:pPr>
      <w:r w:rsidRPr="00CE6FF6">
        <w:rPr>
          <w:rFonts w:eastAsia="Montserrat" w:cs="Montserrat"/>
          <w:sz w:val="24"/>
          <w:szCs w:val="24"/>
        </w:rPr>
        <w:lastRenderedPageBreak/>
        <w:t>Naturewatch Foundation is a registered charity that has been speaking out on behalf of animals for over 30 years by:</w:t>
      </w:r>
    </w:p>
    <w:p w14:paraId="09A396E8" w14:textId="77777777" w:rsidR="00CE6FF6" w:rsidRPr="00CE6FF6" w:rsidRDefault="00CE6FF6" w:rsidP="00CE6F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eastAsia="Montserrat" w:cs="Montserrat"/>
          <w:color w:val="000000"/>
          <w:sz w:val="24"/>
          <w:szCs w:val="24"/>
        </w:rPr>
      </w:pPr>
      <w:r w:rsidRPr="00CE6FF6">
        <w:rPr>
          <w:rFonts w:eastAsia="Montserrat" w:cs="Montserrat"/>
          <w:color w:val="000000"/>
          <w:sz w:val="24"/>
          <w:szCs w:val="24"/>
        </w:rPr>
        <w:t>Campaigning peacefully against animal abuse</w:t>
      </w:r>
    </w:p>
    <w:p w14:paraId="63E104AA" w14:textId="77777777" w:rsidR="00CE6FF6" w:rsidRPr="00CE6FF6" w:rsidRDefault="00CE6FF6" w:rsidP="00CE6F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eastAsia="Montserrat" w:cs="Montserrat"/>
          <w:color w:val="000000"/>
          <w:sz w:val="24"/>
          <w:szCs w:val="24"/>
        </w:rPr>
      </w:pPr>
      <w:r w:rsidRPr="00CE6FF6">
        <w:rPr>
          <w:rFonts w:eastAsia="Montserrat" w:cs="Montserrat"/>
          <w:color w:val="000000"/>
          <w:sz w:val="24"/>
          <w:szCs w:val="24"/>
        </w:rPr>
        <w:t>Lobbying to improve animal protection legislation</w:t>
      </w:r>
    </w:p>
    <w:p w14:paraId="4A7CEB6A" w14:textId="77777777" w:rsidR="00CE6FF6" w:rsidRPr="00CE6FF6" w:rsidRDefault="00CE6FF6" w:rsidP="00CE6F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eastAsia="Montserrat" w:cs="Montserrat"/>
          <w:color w:val="000000"/>
          <w:sz w:val="24"/>
          <w:szCs w:val="24"/>
        </w:rPr>
      </w:pPr>
      <w:r w:rsidRPr="00CE6FF6">
        <w:rPr>
          <w:rFonts w:eastAsia="Montserrat" w:cs="Montserrat"/>
          <w:color w:val="000000"/>
          <w:sz w:val="24"/>
          <w:szCs w:val="24"/>
        </w:rPr>
        <w:t>Raising awareness through education</w:t>
      </w:r>
    </w:p>
    <w:p w14:paraId="35600C70" w14:textId="77777777" w:rsidR="00CE6FF6" w:rsidRPr="00CE6FF6" w:rsidRDefault="00CE6FF6" w:rsidP="00CE6F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Montserrat" w:cs="Montserrat"/>
          <w:color w:val="000000"/>
          <w:sz w:val="24"/>
          <w:szCs w:val="24"/>
        </w:rPr>
      </w:pPr>
      <w:r w:rsidRPr="00CE6FF6">
        <w:rPr>
          <w:rFonts w:eastAsia="Montserrat" w:cs="Montserrat"/>
          <w:color w:val="000000"/>
          <w:sz w:val="24"/>
          <w:szCs w:val="24"/>
        </w:rPr>
        <w:t>Supporting the World Animal Day movement to raise the status of animals around the globe</w:t>
      </w:r>
    </w:p>
    <w:p w14:paraId="40C9F0BD" w14:textId="77777777" w:rsidR="00CE6FF6" w:rsidRPr="00CE6FF6" w:rsidRDefault="00CE6FF6" w:rsidP="00CE6FF6">
      <w:pPr>
        <w:shd w:val="clear" w:color="auto" w:fill="FFFFFF"/>
        <w:tabs>
          <w:tab w:val="left" w:pos="3375"/>
        </w:tabs>
        <w:rPr>
          <w:rFonts w:eastAsia="Montserrat" w:cs="Montserrat"/>
          <w:color w:val="222222"/>
          <w:sz w:val="24"/>
          <w:szCs w:val="24"/>
        </w:rPr>
      </w:pPr>
      <w:hyperlink r:id="rId9">
        <w:r w:rsidRPr="00CE6FF6">
          <w:rPr>
            <w:rFonts w:eastAsia="Montserrat" w:cs="Montserrat"/>
            <w:color w:val="0563C1"/>
            <w:sz w:val="24"/>
            <w:szCs w:val="24"/>
            <w:u w:val="single"/>
          </w:rPr>
          <w:t>www.naturewatch.org</w:t>
        </w:r>
      </w:hyperlink>
    </w:p>
    <w:p w14:paraId="1E256A83" w14:textId="77777777" w:rsidR="00CE6FF6" w:rsidRPr="00CE6FF6" w:rsidRDefault="00CE6FF6" w:rsidP="00CE6FF6">
      <w:pPr>
        <w:rPr>
          <w:rFonts w:eastAsia="Montserrat" w:cs="Montserrat"/>
          <w:sz w:val="24"/>
          <w:szCs w:val="24"/>
        </w:rPr>
      </w:pPr>
      <w:r w:rsidRPr="00CE6FF6">
        <w:rPr>
          <w:rFonts w:eastAsia="Montserrat" w:cs="Montserrat"/>
          <w:sz w:val="24"/>
          <w:szCs w:val="24"/>
        </w:rPr>
        <w:t>49 Rodney Road, Cheltenham, Gloucestershire GL50 1HX</w:t>
      </w:r>
    </w:p>
    <w:p w14:paraId="1C73F3FE" w14:textId="77777777" w:rsidR="00CE6FF6" w:rsidRPr="00CE6FF6" w:rsidRDefault="00CE6FF6" w:rsidP="00CE6FF6">
      <w:pPr>
        <w:rPr>
          <w:rFonts w:eastAsia="Montserrat" w:cs="Montserrat"/>
          <w:b/>
          <w:sz w:val="24"/>
          <w:szCs w:val="24"/>
        </w:rPr>
      </w:pPr>
    </w:p>
    <w:p w14:paraId="276406EE" w14:textId="77777777" w:rsidR="00CE6FF6" w:rsidRPr="00CE6FF6" w:rsidRDefault="00CE6FF6" w:rsidP="00CE6FF6">
      <w:pPr>
        <w:rPr>
          <w:rFonts w:eastAsia="Montserrat" w:cs="Montserrat"/>
          <w:bCs/>
          <w:sz w:val="24"/>
          <w:szCs w:val="24"/>
        </w:rPr>
      </w:pPr>
      <w:r w:rsidRPr="00CE6FF6">
        <w:rPr>
          <w:rFonts w:eastAsia="Montserrat" w:cs="Montserrat"/>
          <w:bCs/>
          <w:sz w:val="24"/>
          <w:szCs w:val="24"/>
        </w:rPr>
        <w:t xml:space="preserve">For further information, please contact: </w:t>
      </w:r>
    </w:p>
    <w:p w14:paraId="436AA004" w14:textId="77777777" w:rsidR="00CE6FF6" w:rsidRPr="00CE6FF6" w:rsidRDefault="00CE6FF6" w:rsidP="00CE6FF6">
      <w:pPr>
        <w:rPr>
          <w:rFonts w:eastAsia="Montserrat" w:cs="Montserrat"/>
          <w:sz w:val="24"/>
          <w:szCs w:val="24"/>
        </w:rPr>
      </w:pPr>
      <w:r w:rsidRPr="00CE6FF6">
        <w:rPr>
          <w:rFonts w:eastAsia="Montserrat" w:cs="Montserrat"/>
          <w:sz w:val="24"/>
          <w:szCs w:val="24"/>
        </w:rPr>
        <w:t>Mark Randell</w:t>
      </w:r>
    </w:p>
    <w:p w14:paraId="6C89A533" w14:textId="77777777" w:rsidR="00CE6FF6" w:rsidRPr="00CE6FF6" w:rsidRDefault="00CE6FF6" w:rsidP="00CE6FF6">
      <w:pPr>
        <w:rPr>
          <w:rFonts w:eastAsia="Montserrat" w:cs="Montserrat"/>
          <w:sz w:val="24"/>
          <w:szCs w:val="24"/>
        </w:rPr>
      </w:pPr>
      <w:r w:rsidRPr="00CE6FF6">
        <w:rPr>
          <w:rFonts w:eastAsia="Montserrat" w:cs="Montserrat"/>
          <w:sz w:val="24"/>
          <w:szCs w:val="24"/>
        </w:rPr>
        <w:t>Campaign Manager</w:t>
      </w:r>
    </w:p>
    <w:p w14:paraId="77937702" w14:textId="77777777" w:rsidR="00CE6FF6" w:rsidRPr="00CE6FF6" w:rsidRDefault="00CE6FF6" w:rsidP="00CE6FF6">
      <w:pPr>
        <w:rPr>
          <w:rFonts w:eastAsia="Montserrat" w:cs="Montserrat"/>
          <w:sz w:val="24"/>
          <w:szCs w:val="24"/>
        </w:rPr>
      </w:pPr>
      <w:hyperlink r:id="rId10" w:history="1">
        <w:r w:rsidRPr="00CE6FF6">
          <w:rPr>
            <w:rStyle w:val="Hyperlink"/>
            <w:rFonts w:eastAsia="Montserrat" w:cs="Montserrat"/>
            <w:sz w:val="24"/>
            <w:szCs w:val="24"/>
          </w:rPr>
          <w:t>mark@naturewatch.org</w:t>
        </w:r>
      </w:hyperlink>
    </w:p>
    <w:p w14:paraId="6F496DB4" w14:textId="77777777" w:rsidR="00CE6FF6" w:rsidRPr="00CE6FF6" w:rsidRDefault="00CE6FF6" w:rsidP="00CE6FF6">
      <w:pPr>
        <w:rPr>
          <w:rFonts w:eastAsia="Montserrat" w:cs="Montserrat"/>
          <w:sz w:val="24"/>
          <w:szCs w:val="24"/>
        </w:rPr>
      </w:pPr>
      <w:r w:rsidRPr="00CE6FF6">
        <w:rPr>
          <w:rFonts w:eastAsia="Montserrat" w:cs="Montserrat"/>
          <w:sz w:val="24"/>
          <w:szCs w:val="24"/>
        </w:rPr>
        <w:t>01242 252871</w:t>
      </w:r>
    </w:p>
    <w:p w14:paraId="6F027478" w14:textId="77777777" w:rsidR="00CE6FF6" w:rsidRPr="00CE6FF6" w:rsidRDefault="00CE6FF6" w:rsidP="00CE6FF6">
      <w:pPr>
        <w:rPr>
          <w:rFonts w:eastAsia="Montserrat" w:cs="Montserrat"/>
          <w:sz w:val="24"/>
          <w:szCs w:val="24"/>
        </w:rPr>
      </w:pPr>
    </w:p>
    <w:p w14:paraId="4C3B16F4" w14:textId="77777777" w:rsidR="00CE6FF6" w:rsidRPr="00CE6FF6" w:rsidRDefault="00CE6FF6" w:rsidP="00CE6FF6">
      <w:pPr>
        <w:rPr>
          <w:rFonts w:eastAsia="Montserrat" w:cs="Montserrat"/>
          <w:sz w:val="24"/>
          <w:szCs w:val="24"/>
        </w:rPr>
      </w:pPr>
      <w:r w:rsidRPr="00CE6FF6">
        <w:rPr>
          <w:rFonts w:eastAsia="Montserrat" w:cs="Montserrat"/>
          <w:sz w:val="24"/>
          <w:szCs w:val="24"/>
        </w:rPr>
        <w:t>Claire Brazington</w:t>
      </w:r>
    </w:p>
    <w:p w14:paraId="11EC761F" w14:textId="77777777" w:rsidR="00CE6FF6" w:rsidRPr="00CE6FF6" w:rsidRDefault="00CE6FF6" w:rsidP="00CE6FF6">
      <w:pPr>
        <w:rPr>
          <w:rFonts w:eastAsia="Montserrat" w:cs="Montserrat"/>
          <w:sz w:val="24"/>
          <w:szCs w:val="24"/>
        </w:rPr>
      </w:pPr>
      <w:r w:rsidRPr="00CE6FF6">
        <w:rPr>
          <w:rFonts w:eastAsia="Montserrat" w:cs="Montserrat"/>
          <w:sz w:val="24"/>
          <w:szCs w:val="24"/>
        </w:rPr>
        <w:t>Communications Coordinator</w:t>
      </w:r>
    </w:p>
    <w:p w14:paraId="377C30D2" w14:textId="77777777" w:rsidR="00CE6FF6" w:rsidRPr="00CE6FF6" w:rsidRDefault="00CE6FF6" w:rsidP="00CE6FF6">
      <w:pPr>
        <w:rPr>
          <w:rFonts w:eastAsia="Montserrat" w:cs="Montserrat"/>
          <w:sz w:val="24"/>
          <w:szCs w:val="24"/>
        </w:rPr>
      </w:pPr>
      <w:hyperlink r:id="rId11">
        <w:r w:rsidRPr="00CE6FF6">
          <w:rPr>
            <w:rFonts w:eastAsia="Montserrat" w:cs="Montserrat"/>
            <w:color w:val="0563C1"/>
            <w:sz w:val="24"/>
            <w:szCs w:val="24"/>
            <w:u w:val="single"/>
          </w:rPr>
          <w:t>claire@naturewatch.org</w:t>
        </w:r>
      </w:hyperlink>
    </w:p>
    <w:p w14:paraId="3269AC8D" w14:textId="77777777" w:rsidR="00CE6FF6" w:rsidRPr="00CE6FF6" w:rsidRDefault="00CE6FF6" w:rsidP="00CE6FF6">
      <w:pPr>
        <w:rPr>
          <w:rFonts w:eastAsia="Montserrat" w:cs="Montserrat"/>
          <w:sz w:val="24"/>
          <w:szCs w:val="24"/>
        </w:rPr>
      </w:pPr>
      <w:r w:rsidRPr="00CE6FF6">
        <w:rPr>
          <w:rFonts w:eastAsia="Montserrat" w:cs="Montserrat"/>
          <w:sz w:val="24"/>
          <w:szCs w:val="24"/>
        </w:rPr>
        <w:t>01242 252871</w:t>
      </w:r>
    </w:p>
    <w:p w14:paraId="6C813654" w14:textId="4FD4B679" w:rsidR="0052736F" w:rsidRPr="00CE6FF6" w:rsidRDefault="0052736F" w:rsidP="00CE6FF6">
      <w:pPr>
        <w:rPr>
          <w:rFonts w:cstheme="minorHAnsi"/>
          <w:sz w:val="24"/>
          <w:szCs w:val="24"/>
        </w:rPr>
      </w:pPr>
    </w:p>
    <w:sectPr w:rsidR="0052736F" w:rsidRPr="00CE6FF6" w:rsidSect="00E3753F"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56FD" w14:textId="77777777" w:rsidR="005C47F6" w:rsidRDefault="005C47F6" w:rsidP="00E15CDB">
      <w:pPr>
        <w:spacing w:after="0" w:line="240" w:lineRule="auto"/>
      </w:pPr>
      <w:r>
        <w:separator/>
      </w:r>
    </w:p>
  </w:endnote>
  <w:endnote w:type="continuationSeparator" w:id="0">
    <w:p w14:paraId="3634148D" w14:textId="77777777" w:rsidR="005C47F6" w:rsidRDefault="005C47F6" w:rsidP="00E1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93157" w14:textId="77777777" w:rsidR="005C47F6" w:rsidRDefault="005C47F6" w:rsidP="00E15CDB">
      <w:pPr>
        <w:spacing w:after="0" w:line="240" w:lineRule="auto"/>
      </w:pPr>
      <w:r>
        <w:separator/>
      </w:r>
    </w:p>
  </w:footnote>
  <w:footnote w:type="continuationSeparator" w:id="0">
    <w:p w14:paraId="56735CD5" w14:textId="77777777" w:rsidR="005C47F6" w:rsidRDefault="005C47F6" w:rsidP="00E1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37FA"/>
    <w:multiLevelType w:val="hybridMultilevel"/>
    <w:tmpl w:val="AD5E6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6AEF"/>
    <w:multiLevelType w:val="hybridMultilevel"/>
    <w:tmpl w:val="1EFC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1523"/>
    <w:multiLevelType w:val="hybridMultilevel"/>
    <w:tmpl w:val="BAA6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C2447"/>
    <w:multiLevelType w:val="hybridMultilevel"/>
    <w:tmpl w:val="D076B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72E7"/>
    <w:multiLevelType w:val="hybridMultilevel"/>
    <w:tmpl w:val="BCF0F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4555"/>
    <w:multiLevelType w:val="multilevel"/>
    <w:tmpl w:val="FD5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84DAC"/>
    <w:multiLevelType w:val="multilevel"/>
    <w:tmpl w:val="F0188CAC"/>
    <w:lvl w:ilvl="0">
      <w:start w:val="1"/>
      <w:numFmt w:val="bullet"/>
      <w:lvlText w:val="●"/>
      <w:lvlJc w:val="left"/>
      <w:pPr>
        <w:ind w:left="7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7C7BD4"/>
    <w:multiLevelType w:val="hybridMultilevel"/>
    <w:tmpl w:val="5C86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8308C"/>
    <w:multiLevelType w:val="hybridMultilevel"/>
    <w:tmpl w:val="344CA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1BC7"/>
    <w:multiLevelType w:val="hybridMultilevel"/>
    <w:tmpl w:val="8E9E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9010A"/>
    <w:multiLevelType w:val="hybridMultilevel"/>
    <w:tmpl w:val="EDAEBF7E"/>
    <w:lvl w:ilvl="0" w:tplc="DD56A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D244D"/>
    <w:multiLevelType w:val="hybridMultilevel"/>
    <w:tmpl w:val="A934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3780"/>
    <w:multiLevelType w:val="hybridMultilevel"/>
    <w:tmpl w:val="B59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432138">
    <w:abstractNumId w:val="5"/>
  </w:num>
  <w:num w:numId="2" w16cid:durableId="65037595">
    <w:abstractNumId w:val="12"/>
  </w:num>
  <w:num w:numId="3" w16cid:durableId="731390092">
    <w:abstractNumId w:val="10"/>
  </w:num>
  <w:num w:numId="4" w16cid:durableId="681783952">
    <w:abstractNumId w:val="2"/>
  </w:num>
  <w:num w:numId="5" w16cid:durableId="958075231">
    <w:abstractNumId w:val="9"/>
  </w:num>
  <w:num w:numId="6" w16cid:durableId="1480074449">
    <w:abstractNumId w:val="1"/>
  </w:num>
  <w:num w:numId="7" w16cid:durableId="391386765">
    <w:abstractNumId w:val="6"/>
  </w:num>
  <w:num w:numId="8" w16cid:durableId="1735159969">
    <w:abstractNumId w:val="3"/>
  </w:num>
  <w:num w:numId="9" w16cid:durableId="442966697">
    <w:abstractNumId w:val="11"/>
  </w:num>
  <w:num w:numId="10" w16cid:durableId="877859218">
    <w:abstractNumId w:val="8"/>
  </w:num>
  <w:num w:numId="11" w16cid:durableId="712853584">
    <w:abstractNumId w:val="0"/>
  </w:num>
  <w:num w:numId="12" w16cid:durableId="1245533894">
    <w:abstractNumId w:val="7"/>
  </w:num>
  <w:num w:numId="13" w16cid:durableId="160317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41"/>
    <w:rsid w:val="000037E0"/>
    <w:rsid w:val="00012EBC"/>
    <w:rsid w:val="000134EE"/>
    <w:rsid w:val="00022184"/>
    <w:rsid w:val="00026CB0"/>
    <w:rsid w:val="00027072"/>
    <w:rsid w:val="000277E5"/>
    <w:rsid w:val="00032190"/>
    <w:rsid w:val="00043BE4"/>
    <w:rsid w:val="00050B75"/>
    <w:rsid w:val="00080B93"/>
    <w:rsid w:val="0008314D"/>
    <w:rsid w:val="00087256"/>
    <w:rsid w:val="000A5AC6"/>
    <w:rsid w:val="000B50D9"/>
    <w:rsid w:val="000D48F9"/>
    <w:rsid w:val="000D6690"/>
    <w:rsid w:val="000D7E79"/>
    <w:rsid w:val="000E75BC"/>
    <w:rsid w:val="000F46BF"/>
    <w:rsid w:val="00104992"/>
    <w:rsid w:val="00105697"/>
    <w:rsid w:val="00134DF0"/>
    <w:rsid w:val="00142005"/>
    <w:rsid w:val="00142D7F"/>
    <w:rsid w:val="00147966"/>
    <w:rsid w:val="00151DC7"/>
    <w:rsid w:val="00157643"/>
    <w:rsid w:val="001606D2"/>
    <w:rsid w:val="00162E15"/>
    <w:rsid w:val="001810DB"/>
    <w:rsid w:val="00182A01"/>
    <w:rsid w:val="00187F7F"/>
    <w:rsid w:val="00195E9C"/>
    <w:rsid w:val="001A19D6"/>
    <w:rsid w:val="001A28E1"/>
    <w:rsid w:val="001C0BB6"/>
    <w:rsid w:val="001C22EC"/>
    <w:rsid w:val="001C34CC"/>
    <w:rsid w:val="001C48E7"/>
    <w:rsid w:val="001C68BB"/>
    <w:rsid w:val="001E74D0"/>
    <w:rsid w:val="001F1F36"/>
    <w:rsid w:val="00202522"/>
    <w:rsid w:val="0020493D"/>
    <w:rsid w:val="0021461A"/>
    <w:rsid w:val="00215D15"/>
    <w:rsid w:val="002161C5"/>
    <w:rsid w:val="00216884"/>
    <w:rsid w:val="00225DA2"/>
    <w:rsid w:val="00234681"/>
    <w:rsid w:val="002379ED"/>
    <w:rsid w:val="002543EC"/>
    <w:rsid w:val="0025496F"/>
    <w:rsid w:val="00254E47"/>
    <w:rsid w:val="0026225D"/>
    <w:rsid w:val="002677BD"/>
    <w:rsid w:val="002A2AE0"/>
    <w:rsid w:val="002B13B7"/>
    <w:rsid w:val="002B159D"/>
    <w:rsid w:val="002C27C8"/>
    <w:rsid w:val="002E02FC"/>
    <w:rsid w:val="002E073A"/>
    <w:rsid w:val="002E0CC1"/>
    <w:rsid w:val="002E65F1"/>
    <w:rsid w:val="002F05A4"/>
    <w:rsid w:val="002F1527"/>
    <w:rsid w:val="002F3264"/>
    <w:rsid w:val="002F3C5F"/>
    <w:rsid w:val="00306AB6"/>
    <w:rsid w:val="0032044E"/>
    <w:rsid w:val="00320A7A"/>
    <w:rsid w:val="0033482A"/>
    <w:rsid w:val="00340638"/>
    <w:rsid w:val="00345180"/>
    <w:rsid w:val="00353B24"/>
    <w:rsid w:val="003573D0"/>
    <w:rsid w:val="003675BB"/>
    <w:rsid w:val="00373B03"/>
    <w:rsid w:val="00382A87"/>
    <w:rsid w:val="003846A3"/>
    <w:rsid w:val="003A7EAB"/>
    <w:rsid w:val="003C1E0D"/>
    <w:rsid w:val="003D3D8E"/>
    <w:rsid w:val="00400507"/>
    <w:rsid w:val="004042D9"/>
    <w:rsid w:val="00436DDD"/>
    <w:rsid w:val="0044161C"/>
    <w:rsid w:val="0047012E"/>
    <w:rsid w:val="00481936"/>
    <w:rsid w:val="00495108"/>
    <w:rsid w:val="004A01D3"/>
    <w:rsid w:val="004A1268"/>
    <w:rsid w:val="004A6B79"/>
    <w:rsid w:val="004A7A3D"/>
    <w:rsid w:val="004B3489"/>
    <w:rsid w:val="004B7E32"/>
    <w:rsid w:val="004C7258"/>
    <w:rsid w:val="004D03B9"/>
    <w:rsid w:val="004D0E5E"/>
    <w:rsid w:val="00507439"/>
    <w:rsid w:val="0050790C"/>
    <w:rsid w:val="0051250B"/>
    <w:rsid w:val="0052736F"/>
    <w:rsid w:val="00527E89"/>
    <w:rsid w:val="005313FD"/>
    <w:rsid w:val="00545629"/>
    <w:rsid w:val="00547787"/>
    <w:rsid w:val="0055244A"/>
    <w:rsid w:val="005660FA"/>
    <w:rsid w:val="00571C04"/>
    <w:rsid w:val="005762BA"/>
    <w:rsid w:val="005805DB"/>
    <w:rsid w:val="00583984"/>
    <w:rsid w:val="0059559A"/>
    <w:rsid w:val="005966FF"/>
    <w:rsid w:val="005A29F0"/>
    <w:rsid w:val="005C47F6"/>
    <w:rsid w:val="005D3C28"/>
    <w:rsid w:val="005D42FC"/>
    <w:rsid w:val="005F33ED"/>
    <w:rsid w:val="00600055"/>
    <w:rsid w:val="0060006D"/>
    <w:rsid w:val="00601850"/>
    <w:rsid w:val="0061054B"/>
    <w:rsid w:val="0062462F"/>
    <w:rsid w:val="006308CD"/>
    <w:rsid w:val="0063213C"/>
    <w:rsid w:val="00645E01"/>
    <w:rsid w:val="00647123"/>
    <w:rsid w:val="006501CC"/>
    <w:rsid w:val="00670820"/>
    <w:rsid w:val="00672310"/>
    <w:rsid w:val="0068073B"/>
    <w:rsid w:val="00680EA0"/>
    <w:rsid w:val="00687968"/>
    <w:rsid w:val="00687CA7"/>
    <w:rsid w:val="00693B87"/>
    <w:rsid w:val="006B2131"/>
    <w:rsid w:val="006B673B"/>
    <w:rsid w:val="006E31D1"/>
    <w:rsid w:val="006F13D8"/>
    <w:rsid w:val="0070593C"/>
    <w:rsid w:val="007066E4"/>
    <w:rsid w:val="00706B39"/>
    <w:rsid w:val="007175D0"/>
    <w:rsid w:val="00720F32"/>
    <w:rsid w:val="007244E2"/>
    <w:rsid w:val="0072539B"/>
    <w:rsid w:val="00725F7A"/>
    <w:rsid w:val="00730B43"/>
    <w:rsid w:val="007313EC"/>
    <w:rsid w:val="00735970"/>
    <w:rsid w:val="007551FF"/>
    <w:rsid w:val="007720C3"/>
    <w:rsid w:val="00780044"/>
    <w:rsid w:val="007C36D9"/>
    <w:rsid w:val="007C6932"/>
    <w:rsid w:val="007D6B27"/>
    <w:rsid w:val="007E3F9B"/>
    <w:rsid w:val="007F49B1"/>
    <w:rsid w:val="008006AA"/>
    <w:rsid w:val="00807611"/>
    <w:rsid w:val="00807B0E"/>
    <w:rsid w:val="00812A76"/>
    <w:rsid w:val="00816987"/>
    <w:rsid w:val="008235DF"/>
    <w:rsid w:val="008237F9"/>
    <w:rsid w:val="008321FA"/>
    <w:rsid w:val="008444AC"/>
    <w:rsid w:val="00865C60"/>
    <w:rsid w:val="00865E4F"/>
    <w:rsid w:val="008711F8"/>
    <w:rsid w:val="008817C0"/>
    <w:rsid w:val="008854A9"/>
    <w:rsid w:val="008954AF"/>
    <w:rsid w:val="008B16F5"/>
    <w:rsid w:val="008C1108"/>
    <w:rsid w:val="008F1E7C"/>
    <w:rsid w:val="009074C6"/>
    <w:rsid w:val="009147D7"/>
    <w:rsid w:val="00916B2C"/>
    <w:rsid w:val="00923FF4"/>
    <w:rsid w:val="009309C3"/>
    <w:rsid w:val="00951E66"/>
    <w:rsid w:val="00960F6E"/>
    <w:rsid w:val="009628ED"/>
    <w:rsid w:val="009716C5"/>
    <w:rsid w:val="009804C0"/>
    <w:rsid w:val="00980D96"/>
    <w:rsid w:val="00984669"/>
    <w:rsid w:val="00990B89"/>
    <w:rsid w:val="00991835"/>
    <w:rsid w:val="0099367A"/>
    <w:rsid w:val="009A0894"/>
    <w:rsid w:val="009A1155"/>
    <w:rsid w:val="009A152D"/>
    <w:rsid w:val="009C3C88"/>
    <w:rsid w:val="009D75A0"/>
    <w:rsid w:val="009E2E65"/>
    <w:rsid w:val="009F5387"/>
    <w:rsid w:val="009F5DBC"/>
    <w:rsid w:val="00A17F93"/>
    <w:rsid w:val="00A211C5"/>
    <w:rsid w:val="00A2518B"/>
    <w:rsid w:val="00A347BB"/>
    <w:rsid w:val="00A50BEC"/>
    <w:rsid w:val="00A62642"/>
    <w:rsid w:val="00A670B2"/>
    <w:rsid w:val="00A70618"/>
    <w:rsid w:val="00AA0F81"/>
    <w:rsid w:val="00AA1084"/>
    <w:rsid w:val="00AB0FA7"/>
    <w:rsid w:val="00AC0741"/>
    <w:rsid w:val="00AC62B6"/>
    <w:rsid w:val="00AE4B32"/>
    <w:rsid w:val="00AE718F"/>
    <w:rsid w:val="00AF06B6"/>
    <w:rsid w:val="00AF2080"/>
    <w:rsid w:val="00AF35E1"/>
    <w:rsid w:val="00AF58F8"/>
    <w:rsid w:val="00AF63C5"/>
    <w:rsid w:val="00B025FD"/>
    <w:rsid w:val="00B20402"/>
    <w:rsid w:val="00B218CD"/>
    <w:rsid w:val="00B21D34"/>
    <w:rsid w:val="00B23D1E"/>
    <w:rsid w:val="00B24264"/>
    <w:rsid w:val="00B30B5C"/>
    <w:rsid w:val="00B36AD8"/>
    <w:rsid w:val="00B434D9"/>
    <w:rsid w:val="00B5656F"/>
    <w:rsid w:val="00B624D6"/>
    <w:rsid w:val="00B66BF6"/>
    <w:rsid w:val="00B83516"/>
    <w:rsid w:val="00B86DAF"/>
    <w:rsid w:val="00BA7C11"/>
    <w:rsid w:val="00BB3283"/>
    <w:rsid w:val="00BD3681"/>
    <w:rsid w:val="00BD68F1"/>
    <w:rsid w:val="00BE3BF7"/>
    <w:rsid w:val="00BE50F4"/>
    <w:rsid w:val="00BF32E7"/>
    <w:rsid w:val="00BF5AFC"/>
    <w:rsid w:val="00C11469"/>
    <w:rsid w:val="00C1553C"/>
    <w:rsid w:val="00C15E64"/>
    <w:rsid w:val="00C31ADB"/>
    <w:rsid w:val="00C5202E"/>
    <w:rsid w:val="00C56BCA"/>
    <w:rsid w:val="00C67122"/>
    <w:rsid w:val="00C767D5"/>
    <w:rsid w:val="00C7765C"/>
    <w:rsid w:val="00C823C8"/>
    <w:rsid w:val="00C8272C"/>
    <w:rsid w:val="00CA339B"/>
    <w:rsid w:val="00CB1615"/>
    <w:rsid w:val="00CD1C98"/>
    <w:rsid w:val="00CE36DE"/>
    <w:rsid w:val="00CE4DC1"/>
    <w:rsid w:val="00CE5F8B"/>
    <w:rsid w:val="00CE6FF6"/>
    <w:rsid w:val="00CF388D"/>
    <w:rsid w:val="00CF5E68"/>
    <w:rsid w:val="00CF66A0"/>
    <w:rsid w:val="00D12D69"/>
    <w:rsid w:val="00D13E34"/>
    <w:rsid w:val="00D25906"/>
    <w:rsid w:val="00D34450"/>
    <w:rsid w:val="00D46123"/>
    <w:rsid w:val="00D46E4C"/>
    <w:rsid w:val="00D50767"/>
    <w:rsid w:val="00D630AB"/>
    <w:rsid w:val="00D67BCC"/>
    <w:rsid w:val="00D70ED7"/>
    <w:rsid w:val="00D8619B"/>
    <w:rsid w:val="00D8711D"/>
    <w:rsid w:val="00D92F3E"/>
    <w:rsid w:val="00D96425"/>
    <w:rsid w:val="00D97968"/>
    <w:rsid w:val="00DC1237"/>
    <w:rsid w:val="00DC289C"/>
    <w:rsid w:val="00DC55A8"/>
    <w:rsid w:val="00DD13C1"/>
    <w:rsid w:val="00DE57CE"/>
    <w:rsid w:val="00DF2CC3"/>
    <w:rsid w:val="00DF6CAC"/>
    <w:rsid w:val="00DF7284"/>
    <w:rsid w:val="00E00894"/>
    <w:rsid w:val="00E04C9E"/>
    <w:rsid w:val="00E12571"/>
    <w:rsid w:val="00E156CE"/>
    <w:rsid w:val="00E15CDB"/>
    <w:rsid w:val="00E3753F"/>
    <w:rsid w:val="00E37F6B"/>
    <w:rsid w:val="00E415C7"/>
    <w:rsid w:val="00E4724F"/>
    <w:rsid w:val="00E55101"/>
    <w:rsid w:val="00E6396C"/>
    <w:rsid w:val="00E64BCB"/>
    <w:rsid w:val="00E903DA"/>
    <w:rsid w:val="00E91E12"/>
    <w:rsid w:val="00E95788"/>
    <w:rsid w:val="00E95F5F"/>
    <w:rsid w:val="00EA794E"/>
    <w:rsid w:val="00EB328F"/>
    <w:rsid w:val="00ED2AEF"/>
    <w:rsid w:val="00ED59DC"/>
    <w:rsid w:val="00ED6B29"/>
    <w:rsid w:val="00EE4DCA"/>
    <w:rsid w:val="00EF3EE8"/>
    <w:rsid w:val="00EF50A9"/>
    <w:rsid w:val="00F014DB"/>
    <w:rsid w:val="00F03810"/>
    <w:rsid w:val="00F15274"/>
    <w:rsid w:val="00F214E0"/>
    <w:rsid w:val="00F26703"/>
    <w:rsid w:val="00F26EFC"/>
    <w:rsid w:val="00F27B29"/>
    <w:rsid w:val="00F27B5A"/>
    <w:rsid w:val="00F4209E"/>
    <w:rsid w:val="00F4489F"/>
    <w:rsid w:val="00F464BA"/>
    <w:rsid w:val="00F50D47"/>
    <w:rsid w:val="00F532E0"/>
    <w:rsid w:val="00F547AC"/>
    <w:rsid w:val="00F5738F"/>
    <w:rsid w:val="00F644D3"/>
    <w:rsid w:val="00F653F7"/>
    <w:rsid w:val="00F76D36"/>
    <w:rsid w:val="00F95804"/>
    <w:rsid w:val="00FB6CB0"/>
    <w:rsid w:val="00FB7BA2"/>
    <w:rsid w:val="00FC5590"/>
    <w:rsid w:val="00FD1B86"/>
    <w:rsid w:val="00FD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3B89E"/>
  <w15:docId w15:val="{21D84338-7921-4846-9201-997608C1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41"/>
    <w:pPr>
      <w:spacing w:after="200" w:line="276" w:lineRule="auto"/>
    </w:pPr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895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7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74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C0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C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5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CDB"/>
    <w:rPr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07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6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61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11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E5510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E55101"/>
    <w:rPr>
      <w:rFonts w:cs="Myriad Pro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954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2F152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16F5"/>
    <w:rPr>
      <w:b/>
      <w:bCs/>
    </w:rPr>
  </w:style>
  <w:style w:type="character" w:styleId="Emphasis">
    <w:name w:val="Emphasis"/>
    <w:basedOn w:val="DefaultParagraphFont"/>
    <w:uiPriority w:val="20"/>
    <w:qFormat/>
    <w:rsid w:val="008B16F5"/>
    <w:rPr>
      <w:i/>
      <w:iCs/>
    </w:rPr>
  </w:style>
  <w:style w:type="paragraph" w:customStyle="1" w:styleId="pf0">
    <w:name w:val="pf0"/>
    <w:basedOn w:val="Normal"/>
    <w:rsid w:val="00A5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A50BEC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22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22E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C22EC"/>
    <w:rPr>
      <w:vertAlign w:val="superscript"/>
    </w:rPr>
  </w:style>
  <w:style w:type="character" w:customStyle="1" w:styleId="ui-provider">
    <w:name w:val="ui-provider"/>
    <w:basedOn w:val="DefaultParagraphFont"/>
    <w:rsid w:val="00AA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@naturewatc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k@naturewatch.org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ADCD30-71F1-6544-8A4F-D695C1E7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Naturewatch Foundation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Claire Brazington</cp:lastModifiedBy>
  <cp:revision>8</cp:revision>
  <dcterms:created xsi:type="dcterms:W3CDTF">2024-10-24T09:07:00Z</dcterms:created>
  <dcterms:modified xsi:type="dcterms:W3CDTF">2024-10-24T13:46:00Z</dcterms:modified>
</cp:coreProperties>
</file>